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240" w:line="360" w:lineRule="auto"/>
        <w:jc w:val="center"/>
        <w:rPr>
          <w:sz w:val="40"/>
          <w:szCs w:val="40"/>
        </w:rPr>
      </w:pPr>
      <w:r w:rsidDel="00000000" w:rsidR="00000000" w:rsidRPr="00000000">
        <w:rPr>
          <w:sz w:val="40"/>
          <w:szCs w:val="40"/>
          <w:rtl w:val="0"/>
        </w:rPr>
        <w:t xml:space="preserve">Vnitřní pravidla dětské skupiny Panáčci 5</w:t>
      </w:r>
    </w:p>
    <w:p w:rsidR="00000000" w:rsidDel="00000000" w:rsidP="00000000" w:rsidRDefault="00000000" w:rsidRPr="00000000" w14:paraId="00000002">
      <w:pPr>
        <w:pStyle w:val="Heading1"/>
        <w:spacing w:after="0" w:before="0" w:line="360" w:lineRule="auto"/>
        <w:jc w:val="both"/>
        <w:rPr>
          <w:sz w:val="22"/>
          <w:szCs w:val="22"/>
        </w:rPr>
      </w:pPr>
      <w:r w:rsidDel="00000000" w:rsidR="00000000" w:rsidRPr="00000000">
        <w:rPr>
          <w:sz w:val="22"/>
          <w:szCs w:val="22"/>
          <w:rtl w:val="0"/>
        </w:rPr>
        <w:t xml:space="preserve">Poskytovatel</w:t>
      </w:r>
    </w:p>
    <w:p w:rsidR="00000000" w:rsidDel="00000000" w:rsidP="00000000" w:rsidRDefault="00000000" w:rsidRPr="00000000" w14:paraId="00000003">
      <w:pPr>
        <w:spacing w:after="0" w:line="360" w:lineRule="auto"/>
        <w:jc w:val="both"/>
        <w:rPr/>
      </w:pPr>
      <w:r w:rsidDel="00000000" w:rsidR="00000000" w:rsidRPr="00000000">
        <w:rPr>
          <w:rtl w:val="0"/>
        </w:rPr>
        <w:t xml:space="preserve">Nebuď sama, z.s. (zapsaný spolek)</w:t>
      </w:r>
    </w:p>
    <w:p w:rsidR="00000000" w:rsidDel="00000000" w:rsidP="00000000" w:rsidRDefault="00000000" w:rsidRPr="00000000" w14:paraId="00000004">
      <w:pPr>
        <w:spacing w:after="0" w:line="360" w:lineRule="auto"/>
        <w:jc w:val="both"/>
        <w:rPr/>
      </w:pPr>
      <w:r w:rsidDel="00000000" w:rsidR="00000000" w:rsidRPr="00000000">
        <w:rPr>
          <w:rtl w:val="0"/>
        </w:rPr>
        <w:t xml:space="preserve">Odbojářů 324</w:t>
      </w:r>
    </w:p>
    <w:p w:rsidR="00000000" w:rsidDel="00000000" w:rsidP="00000000" w:rsidRDefault="00000000" w:rsidRPr="00000000" w14:paraId="00000005">
      <w:pPr>
        <w:spacing w:after="0" w:line="360" w:lineRule="auto"/>
        <w:jc w:val="both"/>
        <w:rPr/>
      </w:pPr>
      <w:r w:rsidDel="00000000" w:rsidR="00000000" w:rsidRPr="00000000">
        <w:rPr>
          <w:rtl w:val="0"/>
        </w:rPr>
        <w:t xml:space="preserve">Rajhrad, 664 61</w:t>
      </w:r>
    </w:p>
    <w:p w:rsidR="00000000" w:rsidDel="00000000" w:rsidP="00000000" w:rsidRDefault="00000000" w:rsidRPr="00000000" w14:paraId="00000006">
      <w:pPr>
        <w:spacing w:after="0" w:line="360" w:lineRule="auto"/>
        <w:jc w:val="both"/>
        <w:rPr/>
      </w:pPr>
      <w:r w:rsidDel="00000000" w:rsidR="00000000" w:rsidRPr="00000000">
        <w:rPr>
          <w:rtl w:val="0"/>
        </w:rPr>
        <w:t xml:space="preserve">IČO: 033 12 658</w:t>
      </w:r>
    </w:p>
    <w:p w:rsidR="00000000" w:rsidDel="00000000" w:rsidP="00000000" w:rsidRDefault="00000000" w:rsidRPr="00000000" w14:paraId="00000007">
      <w:pPr>
        <w:spacing w:after="0" w:line="360" w:lineRule="auto"/>
        <w:jc w:val="both"/>
        <w:rPr/>
      </w:pPr>
      <w:r w:rsidDel="00000000" w:rsidR="00000000" w:rsidRPr="00000000">
        <w:rPr>
          <w:rtl w:val="0"/>
        </w:rPr>
        <w:t xml:space="preserve">Číslo účtu: 107-9162680257/0100 </w:t>
      </w:r>
    </w:p>
    <w:p w:rsidR="00000000" w:rsidDel="00000000" w:rsidP="00000000" w:rsidRDefault="00000000" w:rsidRPr="00000000" w14:paraId="00000008">
      <w:pPr>
        <w:spacing w:after="0" w:line="360" w:lineRule="auto"/>
        <w:jc w:val="both"/>
        <w:rPr/>
      </w:pPr>
      <w:r w:rsidDel="00000000" w:rsidR="00000000" w:rsidRPr="00000000">
        <w:rPr>
          <w:rtl w:val="0"/>
        </w:rPr>
        <w:t xml:space="preserve">Zastoupený Mgr. Magdalénou Panáčkovou, předsedkyní spolku</w:t>
      </w:r>
    </w:p>
    <w:p w:rsidR="00000000" w:rsidDel="00000000" w:rsidP="00000000" w:rsidRDefault="00000000" w:rsidRPr="00000000" w14:paraId="00000009">
      <w:pPr>
        <w:spacing w:after="0" w:line="360" w:lineRule="auto"/>
        <w:jc w:val="both"/>
        <w:rPr/>
      </w:pPr>
      <w:r w:rsidDel="00000000" w:rsidR="00000000" w:rsidRPr="00000000">
        <w:rPr>
          <w:rtl w:val="0"/>
        </w:rPr>
        <w:t xml:space="preserve">Telefon: 604 911 880</w:t>
      </w:r>
    </w:p>
    <w:p w:rsidR="00000000" w:rsidDel="00000000" w:rsidP="00000000" w:rsidRDefault="00000000" w:rsidRPr="00000000" w14:paraId="0000000A">
      <w:pPr>
        <w:spacing w:after="0" w:line="360" w:lineRule="auto"/>
        <w:jc w:val="both"/>
        <w:rPr/>
      </w:pPr>
      <w:r w:rsidDel="00000000" w:rsidR="00000000" w:rsidRPr="00000000">
        <w:rPr>
          <w:rtl w:val="0"/>
        </w:rPr>
        <w:t xml:space="preserve">E-mail: </w:t>
      </w:r>
      <w:hyperlink r:id="rId7">
        <w:r w:rsidDel="00000000" w:rsidR="00000000" w:rsidRPr="00000000">
          <w:rPr>
            <w:color w:val="0563c1"/>
            <w:u w:val="single"/>
            <w:rtl w:val="0"/>
          </w:rPr>
          <w:t xml:space="preserve">reditelka@panacci.eu</w:t>
        </w:r>
      </w:hyperlink>
      <w:r w:rsidDel="00000000" w:rsidR="00000000" w:rsidRPr="00000000">
        <w:rPr>
          <w:rtl w:val="0"/>
        </w:rPr>
      </w:r>
    </w:p>
    <w:p w:rsidR="00000000" w:rsidDel="00000000" w:rsidP="00000000" w:rsidRDefault="00000000" w:rsidRPr="00000000" w14:paraId="0000000B">
      <w:pPr>
        <w:spacing w:after="0" w:line="360" w:lineRule="auto"/>
        <w:jc w:val="both"/>
        <w:rPr/>
      </w:pPr>
      <w:r w:rsidDel="00000000" w:rsidR="00000000" w:rsidRPr="00000000">
        <w:rPr>
          <w:rtl w:val="0"/>
        </w:rPr>
        <w:t xml:space="preserve">Web: </w:t>
      </w:r>
      <w:hyperlink r:id="rId8">
        <w:r w:rsidDel="00000000" w:rsidR="00000000" w:rsidRPr="00000000">
          <w:rPr>
            <w:color w:val="0563c1"/>
            <w:u w:val="single"/>
            <w:rtl w:val="0"/>
          </w:rPr>
          <w:t xml:space="preserve">http://www.panacci.eu</w:t>
        </w:r>
      </w:hyperlink>
      <w:r w:rsidDel="00000000" w:rsidR="00000000" w:rsidRPr="00000000">
        <w:rPr>
          <w:rtl w:val="0"/>
        </w:rPr>
      </w:r>
    </w:p>
    <w:p w:rsidR="00000000" w:rsidDel="00000000" w:rsidP="00000000" w:rsidRDefault="00000000" w:rsidRPr="00000000" w14:paraId="0000000C">
      <w:pPr>
        <w:spacing w:after="0" w:line="360" w:lineRule="auto"/>
        <w:jc w:val="both"/>
        <w:rPr/>
      </w:pPr>
      <w:r w:rsidDel="00000000" w:rsidR="00000000" w:rsidRPr="00000000">
        <w:rPr>
          <w:rtl w:val="0"/>
        </w:rPr>
        <w:t xml:space="preserve">(dále jen „poskytovatel“)  </w:t>
      </w:r>
    </w:p>
    <w:p w:rsidR="00000000" w:rsidDel="00000000" w:rsidP="00000000" w:rsidRDefault="00000000" w:rsidRPr="00000000" w14:paraId="0000000D">
      <w:pPr>
        <w:spacing w:after="0" w:line="360" w:lineRule="auto"/>
        <w:jc w:val="both"/>
        <w:rPr/>
      </w:pPr>
      <w:r w:rsidDel="00000000" w:rsidR="00000000" w:rsidRPr="00000000">
        <w:rPr>
          <w:rtl w:val="0"/>
        </w:rPr>
      </w:r>
    </w:p>
    <w:p w:rsidR="00000000" w:rsidDel="00000000" w:rsidP="00000000" w:rsidRDefault="00000000" w:rsidRPr="00000000" w14:paraId="0000000E">
      <w:pPr>
        <w:spacing w:after="0" w:line="360" w:lineRule="auto"/>
        <w:jc w:val="both"/>
        <w:rPr/>
      </w:pPr>
      <w:r w:rsidDel="00000000" w:rsidR="00000000" w:rsidRPr="00000000">
        <w:rPr>
          <w:b w:val="1"/>
          <w:rtl w:val="0"/>
        </w:rPr>
        <w:t xml:space="preserve">Název dětské skupiny: </w:t>
      </w:r>
      <w:r w:rsidDel="00000000" w:rsidR="00000000" w:rsidRPr="00000000">
        <w:rPr>
          <w:rtl w:val="0"/>
        </w:rPr>
        <w:t xml:space="preserve">Dětská skupina Panáčci 5</w:t>
      </w:r>
    </w:p>
    <w:p w:rsidR="00000000" w:rsidDel="00000000" w:rsidP="00000000" w:rsidRDefault="00000000" w:rsidRPr="00000000" w14:paraId="0000000F">
      <w:pPr>
        <w:spacing w:after="120" w:line="360" w:lineRule="auto"/>
        <w:jc w:val="both"/>
        <w:rPr/>
      </w:pPr>
      <w:r w:rsidDel="00000000" w:rsidR="00000000" w:rsidRPr="00000000">
        <w:rPr>
          <w:rtl w:val="0"/>
        </w:rPr>
        <w:t xml:space="preserve">(dále jen „dětská skupina“, „DS“ nebo „zařízení“)</w:t>
      </w:r>
    </w:p>
    <w:p w:rsidR="00000000" w:rsidDel="00000000" w:rsidP="00000000" w:rsidRDefault="00000000" w:rsidRPr="00000000" w14:paraId="00000010">
      <w:pPr>
        <w:spacing w:after="120" w:line="360" w:lineRule="auto"/>
        <w:jc w:val="both"/>
        <w:rPr/>
      </w:pPr>
      <w:r w:rsidDel="00000000" w:rsidR="00000000" w:rsidRPr="00000000">
        <w:rPr>
          <w:b w:val="1"/>
          <w:rtl w:val="0"/>
        </w:rPr>
        <w:t xml:space="preserve">Typ zařízení:</w:t>
      </w:r>
      <w:r w:rsidDel="00000000" w:rsidR="00000000" w:rsidRPr="00000000">
        <w:rPr>
          <w:rtl w:val="0"/>
        </w:rPr>
        <w:t xml:space="preserve"> celodenní s pravidelným provozem.</w:t>
      </w:r>
    </w:p>
    <w:p w:rsidR="00000000" w:rsidDel="00000000" w:rsidP="00000000" w:rsidRDefault="00000000" w:rsidRPr="00000000" w14:paraId="00000011">
      <w:pPr>
        <w:spacing w:after="120" w:line="360" w:lineRule="auto"/>
        <w:jc w:val="both"/>
        <w:rPr/>
      </w:pPr>
      <w:r w:rsidDel="00000000" w:rsidR="00000000" w:rsidRPr="00000000">
        <w:rPr>
          <w:b w:val="1"/>
          <w:rtl w:val="0"/>
        </w:rPr>
        <w:t xml:space="preserve">Kapacita dětské skupiny</w:t>
      </w:r>
      <w:r w:rsidDel="00000000" w:rsidR="00000000" w:rsidRPr="00000000">
        <w:rPr>
          <w:rtl w:val="0"/>
        </w:rPr>
        <w:t xml:space="preserve">: 12 dětí od 1 do 6 let.</w:t>
      </w:r>
    </w:p>
    <w:p w:rsidR="00000000" w:rsidDel="00000000" w:rsidP="00000000" w:rsidRDefault="00000000" w:rsidRPr="00000000" w14:paraId="00000012">
      <w:pPr>
        <w:spacing w:after="0" w:line="360" w:lineRule="auto"/>
        <w:jc w:val="both"/>
        <w:rPr/>
      </w:pPr>
      <w:r w:rsidDel="00000000" w:rsidR="00000000" w:rsidRPr="00000000">
        <w:rPr>
          <w:b w:val="1"/>
          <w:rtl w:val="0"/>
        </w:rPr>
        <w:t xml:space="preserve">Adresa místa poskytování služby péče o dítě v dětské skupině</w:t>
      </w:r>
      <w:r w:rsidDel="00000000" w:rsidR="00000000" w:rsidRPr="00000000">
        <w:rPr>
          <w:rtl w:val="0"/>
        </w:rPr>
        <w:t xml:space="preserve">:</w:t>
      </w:r>
    </w:p>
    <w:p w:rsidR="00000000" w:rsidDel="00000000" w:rsidP="00000000" w:rsidRDefault="00000000" w:rsidRPr="00000000" w14:paraId="00000013">
      <w:pPr>
        <w:spacing w:after="0" w:line="360" w:lineRule="auto"/>
        <w:jc w:val="both"/>
        <w:rPr/>
      </w:pPr>
      <w:r w:rsidDel="00000000" w:rsidR="00000000" w:rsidRPr="00000000">
        <w:rPr>
          <w:rtl w:val="0"/>
        </w:rPr>
        <w:t xml:space="preserve">Tuřanské náměstí 939/6</w:t>
      </w:r>
    </w:p>
    <w:p w:rsidR="00000000" w:rsidDel="00000000" w:rsidP="00000000" w:rsidRDefault="00000000" w:rsidRPr="00000000" w14:paraId="00000014">
      <w:pPr>
        <w:spacing w:after="0" w:line="360" w:lineRule="auto"/>
        <w:jc w:val="both"/>
        <w:rPr/>
      </w:pPr>
      <w:r w:rsidDel="00000000" w:rsidR="00000000" w:rsidRPr="00000000">
        <w:rPr>
          <w:rtl w:val="0"/>
        </w:rPr>
        <w:t xml:space="preserve">Brno</w:t>
      </w:r>
    </w:p>
    <w:p w:rsidR="00000000" w:rsidDel="00000000" w:rsidP="00000000" w:rsidRDefault="00000000" w:rsidRPr="00000000" w14:paraId="00000015">
      <w:pPr>
        <w:spacing w:after="0" w:line="360" w:lineRule="auto"/>
        <w:jc w:val="both"/>
        <w:rPr/>
      </w:pPr>
      <w:r w:rsidDel="00000000" w:rsidR="00000000" w:rsidRPr="00000000">
        <w:rPr>
          <w:rtl w:val="0"/>
        </w:rPr>
        <w:t xml:space="preserve">620 00</w:t>
      </w:r>
    </w:p>
    <w:p w:rsidR="00000000" w:rsidDel="00000000" w:rsidP="00000000" w:rsidRDefault="00000000" w:rsidRPr="00000000" w14:paraId="00000016">
      <w:pPr>
        <w:spacing w:after="0" w:line="360" w:lineRule="auto"/>
        <w:jc w:val="both"/>
        <w:rPr/>
      </w:pPr>
      <w:bookmarkStart w:colFirst="0" w:colLast="0" w:name="_heading=h.gjdgxs" w:id="0"/>
      <w:bookmarkEnd w:id="0"/>
      <w:r w:rsidDel="00000000" w:rsidR="00000000" w:rsidRPr="00000000">
        <w:rPr>
          <w:rtl w:val="0"/>
        </w:rPr>
        <w:t xml:space="preserve">Telefon: 775 898 249</w:t>
      </w:r>
    </w:p>
    <w:p w:rsidR="00000000" w:rsidDel="00000000" w:rsidP="00000000" w:rsidRDefault="00000000" w:rsidRPr="00000000" w14:paraId="00000017">
      <w:pPr>
        <w:spacing w:after="0" w:line="360" w:lineRule="auto"/>
        <w:jc w:val="both"/>
        <w:rPr/>
      </w:pPr>
      <w:r w:rsidDel="00000000" w:rsidR="00000000" w:rsidRPr="00000000">
        <w:rPr>
          <w:rtl w:val="0"/>
        </w:rPr>
        <w:t xml:space="preserve">Email: </w:t>
      </w:r>
      <w:hyperlink r:id="rId9">
        <w:r w:rsidDel="00000000" w:rsidR="00000000" w:rsidRPr="00000000">
          <w:rPr>
            <w:color w:val="0563c1"/>
            <w:u w:val="single"/>
            <w:rtl w:val="0"/>
          </w:rPr>
          <w:t xml:space="preserve">turany@panacci.eu</w:t>
        </w:r>
      </w:hyperlink>
      <w:r w:rsidDel="00000000" w:rsidR="00000000" w:rsidRPr="00000000">
        <w:rPr>
          <w:rtl w:val="0"/>
        </w:rPr>
      </w:r>
    </w:p>
    <w:p w:rsidR="00000000" w:rsidDel="00000000" w:rsidP="00000000" w:rsidRDefault="00000000" w:rsidRPr="00000000" w14:paraId="00000018">
      <w:pPr>
        <w:spacing w:after="0" w:line="360" w:lineRule="auto"/>
        <w:jc w:val="both"/>
        <w:rPr/>
      </w:pPr>
      <w:r w:rsidDel="00000000" w:rsidR="00000000" w:rsidRPr="00000000">
        <w:rPr>
          <w:rtl w:val="0"/>
        </w:rPr>
      </w:r>
    </w:p>
    <w:p w:rsidR="00000000" w:rsidDel="00000000" w:rsidP="00000000" w:rsidRDefault="00000000" w:rsidRPr="00000000" w14:paraId="00000019">
      <w:pPr>
        <w:spacing w:after="0" w:line="360" w:lineRule="auto"/>
        <w:jc w:val="both"/>
        <w:rPr/>
      </w:pPr>
      <w:r w:rsidDel="00000000" w:rsidR="00000000" w:rsidRPr="00000000">
        <w:rPr>
          <w:b w:val="1"/>
          <w:rtl w:val="0"/>
        </w:rPr>
        <w:t xml:space="preserve">Den započetí poskytování služby péče o dítě v dětské skupině: </w:t>
      </w:r>
      <w:r w:rsidDel="00000000" w:rsidR="00000000" w:rsidRPr="00000000">
        <w:rPr>
          <w:rtl w:val="0"/>
        </w:rPr>
        <w:t xml:space="preserve">7.listopadu 2017.</w:t>
      </w:r>
    </w:p>
    <w:p w:rsidR="00000000" w:rsidDel="00000000" w:rsidP="00000000" w:rsidRDefault="00000000" w:rsidRPr="00000000" w14:paraId="0000001A">
      <w:pPr>
        <w:spacing w:after="120" w:line="360" w:lineRule="auto"/>
        <w:jc w:val="both"/>
        <w:rPr/>
      </w:pPr>
      <w:r w:rsidDel="00000000" w:rsidR="00000000" w:rsidRPr="00000000">
        <w:rPr>
          <w:b w:val="1"/>
          <w:rtl w:val="0"/>
        </w:rPr>
        <w:t xml:space="preserve">Provozní dny:</w:t>
      </w:r>
      <w:r w:rsidDel="00000000" w:rsidR="00000000" w:rsidRPr="00000000">
        <w:rPr>
          <w:rtl w:val="0"/>
        </w:rPr>
        <w:t xml:space="preserve"> pondělí až pátek 7:00 - 16:00. Zavřeno je o víkendech, v době státních svátku, v době Vánoc od 23. 12. do 1. 1., prvních týden v červenci a poslední tři dny před začátkem nového školního roku.Další důvody, které mohou vést k omezení služeb, jsou provozní, technické, epidemiologické či obdobné důvody, které jsou poskytovatelem nepředvídatelné.</w:t>
      </w:r>
    </w:p>
    <w:p w:rsidR="00000000" w:rsidDel="00000000" w:rsidP="00000000" w:rsidRDefault="00000000" w:rsidRPr="00000000" w14:paraId="0000001B">
      <w:pPr>
        <w:spacing w:after="120" w:line="360" w:lineRule="auto"/>
        <w:jc w:val="both"/>
        <w:rPr/>
      </w:pPr>
      <w:r w:rsidDel="00000000" w:rsidR="00000000" w:rsidRPr="00000000">
        <w:rPr>
          <w:rtl w:val="0"/>
        </w:rPr>
      </w:r>
    </w:p>
    <w:p w:rsidR="00000000" w:rsidDel="00000000" w:rsidP="00000000" w:rsidRDefault="00000000" w:rsidRPr="00000000" w14:paraId="0000001C">
      <w:pPr>
        <w:spacing w:after="120" w:line="360" w:lineRule="auto"/>
        <w:jc w:val="both"/>
        <w:rPr/>
      </w:pPr>
      <w:r w:rsidDel="00000000" w:rsidR="00000000" w:rsidRPr="00000000">
        <w:rPr>
          <w:b w:val="1"/>
          <w:rtl w:val="0"/>
        </w:rPr>
        <w:t xml:space="preserve">Personální zajištění:</w:t>
      </w:r>
      <w:r w:rsidDel="00000000" w:rsidR="00000000" w:rsidRPr="00000000">
        <w:rPr>
          <w:rtl w:val="0"/>
        </w:rPr>
        <w:t xml:space="preserve"> péči o děti zajišťuje alespoň jedna pečující osoba (dále jen „chůva“) na 6 dětí. Všechny chůvy jsou způsobilé k péči o dítě podle zákona 247/2014 Sb.</w:t>
      </w:r>
    </w:p>
    <w:p w:rsidR="00000000" w:rsidDel="00000000" w:rsidP="00000000" w:rsidRDefault="00000000" w:rsidRPr="00000000" w14:paraId="0000001D">
      <w:pPr>
        <w:spacing w:after="0" w:line="360" w:lineRule="auto"/>
        <w:jc w:val="both"/>
        <w:rPr/>
      </w:pPr>
      <w:r w:rsidDel="00000000" w:rsidR="00000000" w:rsidRPr="00000000">
        <w:rPr>
          <w:b w:val="1"/>
          <w:rtl w:val="0"/>
        </w:rPr>
        <w:t xml:space="preserve">Pojištění odpovědnosti: </w:t>
      </w:r>
      <w:r w:rsidDel="00000000" w:rsidR="00000000" w:rsidRPr="00000000">
        <w:rPr>
          <w:rtl w:val="0"/>
        </w:rPr>
        <w:t xml:space="preserve">Poskytovatel má uzavřeno pojištění odpovědnosti za újmu způsobenou při poskytování služby péče o dítě v dětské skupině; toto pojištění je sjednáno po celou dobu, po kterou poskytovatel poskytuje službu péče o dítě v dětské skupině.</w:t>
      </w:r>
    </w:p>
    <w:p w:rsidR="00000000" w:rsidDel="00000000" w:rsidP="00000000" w:rsidRDefault="00000000" w:rsidRPr="00000000" w14:paraId="0000001E">
      <w:pPr>
        <w:pStyle w:val="Heading1"/>
        <w:spacing w:after="0" w:before="0" w:line="360" w:lineRule="auto"/>
        <w:jc w:val="both"/>
        <w:rPr>
          <w:sz w:val="22"/>
          <w:szCs w:val="22"/>
        </w:rPr>
      </w:pPr>
      <w:r w:rsidDel="00000000" w:rsidR="00000000" w:rsidRPr="00000000">
        <w:rPr>
          <w:rtl w:val="0"/>
        </w:rPr>
      </w:r>
    </w:p>
    <w:p w:rsidR="00000000" w:rsidDel="00000000" w:rsidP="00000000" w:rsidRDefault="00000000" w:rsidRPr="00000000" w14:paraId="0000001F">
      <w:pPr>
        <w:pStyle w:val="Heading1"/>
        <w:spacing w:after="0" w:before="0" w:line="360" w:lineRule="auto"/>
        <w:jc w:val="both"/>
        <w:rPr>
          <w:b w:val="0"/>
          <w:sz w:val="22"/>
          <w:szCs w:val="22"/>
        </w:rPr>
      </w:pPr>
      <w:r w:rsidDel="00000000" w:rsidR="00000000" w:rsidRPr="00000000">
        <w:rPr>
          <w:color w:val="000000"/>
          <w:sz w:val="22"/>
          <w:szCs w:val="22"/>
          <w:rtl w:val="0"/>
        </w:rPr>
        <w:t xml:space="preserve">Podmínky poskytování služby:</w:t>
      </w:r>
      <w:r w:rsidDel="00000000" w:rsidR="00000000" w:rsidRPr="00000000">
        <w:rPr>
          <w:sz w:val="22"/>
          <w:szCs w:val="22"/>
          <w:rtl w:val="0"/>
        </w:rPr>
        <w:t xml:space="preserve"> </w:t>
      </w:r>
      <w:r w:rsidDel="00000000" w:rsidR="00000000" w:rsidRPr="00000000">
        <w:rPr>
          <w:b w:val="0"/>
          <w:sz w:val="22"/>
          <w:szCs w:val="22"/>
          <w:rtl w:val="0"/>
        </w:rPr>
        <w:t xml:space="preserve">Dětskou skupinu Panáčci 4 mohou navštěvovat všechny děti ve věku od 1 do 6 let, které splňují podmínky očkování (nebo jsou proti nákaze imunní nebo se nemohou očkování podrobit pro kontraindikaci) a dostali souhlas lékaře s pobytem v dětském kolektivu.</w:t>
      </w:r>
    </w:p>
    <w:p w:rsidR="00000000" w:rsidDel="00000000" w:rsidP="00000000" w:rsidRDefault="00000000" w:rsidRPr="00000000" w14:paraId="00000020">
      <w:pPr>
        <w:spacing w:after="0" w:line="360" w:lineRule="auto"/>
        <w:jc w:val="both"/>
        <w:rPr/>
      </w:pPr>
      <w:r w:rsidDel="00000000" w:rsidR="00000000" w:rsidRPr="00000000">
        <w:rPr>
          <w:rtl w:val="0"/>
        </w:rPr>
      </w:r>
    </w:p>
    <w:p w:rsidR="00000000" w:rsidDel="00000000" w:rsidP="00000000" w:rsidRDefault="00000000" w:rsidRPr="00000000" w14:paraId="00000021">
      <w:pPr>
        <w:spacing w:after="0" w:line="360" w:lineRule="auto"/>
        <w:jc w:val="both"/>
        <w:rPr>
          <w:b w:val="1"/>
          <w:sz w:val="28"/>
          <w:szCs w:val="28"/>
        </w:rPr>
      </w:pPr>
      <w:r w:rsidDel="00000000" w:rsidR="00000000" w:rsidRPr="00000000">
        <w:rPr>
          <w:b w:val="1"/>
          <w:rtl w:val="0"/>
        </w:rPr>
        <w:t xml:space="preserve">Úhrada nákladů:</w:t>
      </w:r>
      <w:r w:rsidDel="00000000" w:rsidR="00000000" w:rsidRPr="00000000">
        <w:rPr>
          <w:rtl w:val="0"/>
        </w:rPr>
        <w:t xml:space="preserve"> Poskytovatel poskytuje službu péče o dítě s částečnou úhradou nákladů. Výše úplaty je stanovena v závislosti na výši získaných dotací pro daný rok a limitovanou maximální výši stanovenou zákonem 247/2014 Sb. V případě nulové dotace/příspěvku na provoz počítá poskytovatel s plnou úhradou nákladů ze strany rodičů. V případě získání dotace/příspěvku se úhrada nákladů ze strany rodičů snižuje a to v závislosti na výši a době udělení dotace/příspěvku. Poskytovatel si vyhrazuje právo na udělení akčních cen. Kontrolním mechanismem je každoroční vyúčtování za daný rok.</w:t>
      </w:r>
      <w:r w:rsidDel="00000000" w:rsidR="00000000" w:rsidRPr="00000000">
        <w:rPr>
          <w:b w:val="1"/>
          <w:sz w:val="28"/>
          <w:szCs w:val="28"/>
          <w:rtl w:val="0"/>
        </w:rPr>
        <w:t xml:space="preserve"> </w:t>
      </w:r>
    </w:p>
    <w:p w:rsidR="00000000" w:rsidDel="00000000" w:rsidP="00000000" w:rsidRDefault="00000000" w:rsidRPr="00000000" w14:paraId="00000022">
      <w:pPr>
        <w:spacing w:after="0" w:line="360" w:lineRule="auto"/>
        <w:jc w:val="both"/>
        <w:rPr/>
      </w:pPr>
      <w:r w:rsidDel="00000000" w:rsidR="00000000" w:rsidRPr="00000000">
        <w:rPr>
          <w:rtl w:val="0"/>
        </w:rPr>
        <w:t xml:space="preserve">Příjemce se zavazuje pravidelně a včas hradit dohodnutou pravidelnou měsíční splátku školného, která je stanovena platným ceníkem na daný kalendářní rok. Pravidelně vždy k 1. únoru bude vydán aktualizovaný ceník, který bude pro obě strany závazný.</w:t>
      </w:r>
    </w:p>
    <w:p w:rsidR="00000000" w:rsidDel="00000000" w:rsidP="00000000" w:rsidRDefault="00000000" w:rsidRPr="00000000" w14:paraId="00000023">
      <w:pPr>
        <w:widowControl w:val="0"/>
        <w:spacing w:after="0" w:before="4" w:line="240" w:lineRule="auto"/>
        <w:rPr/>
        <w:sectPr>
          <w:headerReference r:id="rId10" w:type="default"/>
          <w:footerReference r:id="rId11" w:type="default"/>
          <w:pgSz w:h="16838" w:w="11906" w:orient="portrait"/>
          <w:pgMar w:bottom="1417" w:top="1417" w:left="1417" w:right="1417" w:header="708" w:footer="708"/>
          <w:pgNumType w:start="1"/>
        </w:sectPr>
      </w:pPr>
      <w:r w:rsidDel="00000000" w:rsidR="00000000" w:rsidRPr="00000000">
        <w:rPr>
          <w:rtl w:val="0"/>
        </w:rPr>
        <w:t xml:space="preserve">Cena neobsahuje stravu. Stravu rodiče platí smluvnímu dodavateli stravy.</w:t>
      </w:r>
    </w:p>
    <w:p w:rsidR="00000000" w:rsidDel="00000000" w:rsidP="00000000" w:rsidRDefault="00000000" w:rsidRPr="00000000" w14:paraId="00000024">
      <w:pPr>
        <w:spacing w:after="0" w:line="360" w:lineRule="auto"/>
        <w:jc w:val="both"/>
        <w:rPr/>
      </w:pPr>
      <w:r w:rsidDel="00000000" w:rsidR="00000000" w:rsidRPr="00000000">
        <w:rPr>
          <w:rtl w:val="0"/>
        </w:rPr>
      </w:r>
    </w:p>
    <w:p w:rsidR="00000000" w:rsidDel="00000000" w:rsidP="00000000" w:rsidRDefault="00000000" w:rsidRPr="00000000" w14:paraId="00000025">
      <w:pPr>
        <w:spacing w:after="0" w:line="360" w:lineRule="auto"/>
        <w:jc w:val="both"/>
        <w:rPr/>
        <w:sectPr>
          <w:type w:val="continuous"/>
          <w:pgSz w:h="16838" w:w="11906" w:orient="portrait"/>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026">
      <w:pPr>
        <w:pStyle w:val="Heading1"/>
        <w:spacing w:after="0" w:before="0" w:line="360" w:lineRule="auto"/>
        <w:jc w:val="both"/>
        <w:rPr>
          <w:sz w:val="28"/>
          <w:szCs w:val="28"/>
        </w:rPr>
      </w:pPr>
      <w:r w:rsidDel="00000000" w:rsidR="00000000" w:rsidRPr="00000000">
        <w:rPr>
          <w:sz w:val="28"/>
          <w:szCs w:val="28"/>
          <w:rtl w:val="0"/>
        </w:rPr>
        <w:t xml:space="preserve">Základní práva dětí přijatých do dětské skupiny</w:t>
      </w:r>
    </w:p>
    <w:p w:rsidR="00000000" w:rsidDel="00000000" w:rsidP="00000000" w:rsidRDefault="00000000" w:rsidRPr="00000000" w14:paraId="00000027">
      <w:pPr>
        <w:spacing w:line="360" w:lineRule="auto"/>
        <w:jc w:val="both"/>
        <w:rPr/>
      </w:pPr>
      <w:r w:rsidDel="00000000" w:rsidR="00000000" w:rsidRPr="00000000">
        <w:rPr>
          <w:rtl w:val="0"/>
        </w:rPr>
        <w:t xml:space="preserve">Poskytovatel se zavazuje rozvíjet schopnosti, kulturní a hygienické návyky dětí.  Zaměřuje se na formování osobnosti dítěte a zdravý fyzický a psychický vývoj dítěte. Je zakázáno používat vůči dítěti nepřiměřený výchovný prostředek nebo omezení anebo takové výchovné prostředky, které se dotýkají důstojnosti dítěte nebo které jakkoli ohrožují jeho zdraví, tělesný, citový, rozumový a mravní vývoj.</w:t>
      </w:r>
    </w:p>
    <w:p w:rsidR="00000000" w:rsidDel="00000000" w:rsidP="00000000" w:rsidRDefault="00000000" w:rsidRPr="00000000" w14:paraId="00000028">
      <w:pPr>
        <w:spacing w:after="0" w:line="360" w:lineRule="auto"/>
        <w:jc w:val="both"/>
        <w:rPr/>
      </w:pPr>
      <w:r w:rsidDel="00000000" w:rsidR="00000000" w:rsidRPr="00000000">
        <w:rPr>
          <w:rtl w:val="0"/>
        </w:rPr>
        <w:t xml:space="preserve">Každé přijaté dítě má právo</w:t>
      </w:r>
    </w:p>
    <w:p w:rsidR="00000000" w:rsidDel="00000000" w:rsidP="00000000" w:rsidRDefault="00000000" w:rsidRPr="00000000" w14:paraId="00000029">
      <w:pPr>
        <w:numPr>
          <w:ilvl w:val="0"/>
          <w:numId w:val="4"/>
        </w:numPr>
        <w:spacing w:after="0" w:line="360" w:lineRule="auto"/>
        <w:ind w:left="709" w:hanging="425"/>
        <w:jc w:val="both"/>
      </w:pPr>
      <w:r w:rsidDel="00000000" w:rsidR="00000000" w:rsidRPr="00000000">
        <w:rPr>
          <w:rtl w:val="0"/>
        </w:rPr>
        <w:t xml:space="preserve">na péči, rozvoj a vzdělávání dle jeho individuálních možností a potřeb, dle vývojových specifik,</w:t>
      </w:r>
    </w:p>
    <w:p w:rsidR="00000000" w:rsidDel="00000000" w:rsidP="00000000" w:rsidRDefault="00000000" w:rsidRPr="00000000" w14:paraId="0000002A">
      <w:pPr>
        <w:numPr>
          <w:ilvl w:val="0"/>
          <w:numId w:val="4"/>
        </w:numPr>
        <w:spacing w:after="0" w:line="360" w:lineRule="auto"/>
        <w:ind w:left="709" w:hanging="425"/>
        <w:jc w:val="both"/>
      </w:pPr>
      <w:r w:rsidDel="00000000" w:rsidR="00000000" w:rsidRPr="00000000">
        <w:rPr>
          <w:rtl w:val="0"/>
        </w:rPr>
        <w:t xml:space="preserve">na respekt k jeho osobnosti a k jeho specifickým potřebám,</w:t>
      </w:r>
    </w:p>
    <w:p w:rsidR="00000000" w:rsidDel="00000000" w:rsidP="00000000" w:rsidRDefault="00000000" w:rsidRPr="00000000" w14:paraId="0000002B">
      <w:pPr>
        <w:numPr>
          <w:ilvl w:val="0"/>
          <w:numId w:val="4"/>
        </w:numPr>
        <w:spacing w:after="0" w:line="360" w:lineRule="auto"/>
        <w:ind w:left="709" w:hanging="425"/>
        <w:jc w:val="both"/>
      </w:pPr>
      <w:r w:rsidDel="00000000" w:rsidR="00000000" w:rsidRPr="00000000">
        <w:rPr>
          <w:rtl w:val="0"/>
        </w:rPr>
        <w:t xml:space="preserve">na individuálně přizpůsobený adaptační režim (po dohodě mezi chůvami a rodiči o nejvhodnějším postupu adaptace),</w:t>
      </w:r>
    </w:p>
    <w:p w:rsidR="00000000" w:rsidDel="00000000" w:rsidP="00000000" w:rsidRDefault="00000000" w:rsidRPr="00000000" w14:paraId="0000002C">
      <w:pPr>
        <w:numPr>
          <w:ilvl w:val="0"/>
          <w:numId w:val="4"/>
        </w:numPr>
        <w:spacing w:after="0" w:line="360" w:lineRule="auto"/>
        <w:ind w:left="709" w:hanging="425"/>
        <w:jc w:val="both"/>
      </w:pPr>
      <w:r w:rsidDel="00000000" w:rsidR="00000000" w:rsidRPr="00000000">
        <w:rPr>
          <w:rtl w:val="0"/>
        </w:rPr>
        <w:t xml:space="preserve">zúčastnit se všech aktivit zařízení, pokud to dovolí jeho zdravotní stav a zákonný zástupce,</w:t>
      </w:r>
    </w:p>
    <w:p w:rsidR="00000000" w:rsidDel="00000000" w:rsidP="00000000" w:rsidRDefault="00000000" w:rsidRPr="00000000" w14:paraId="0000002D">
      <w:pPr>
        <w:numPr>
          <w:ilvl w:val="0"/>
          <w:numId w:val="4"/>
        </w:numPr>
        <w:spacing w:after="0" w:line="360" w:lineRule="auto"/>
        <w:ind w:left="709" w:hanging="425"/>
        <w:jc w:val="both"/>
      </w:pPr>
      <w:r w:rsidDel="00000000" w:rsidR="00000000" w:rsidRPr="00000000">
        <w:rPr>
          <w:rtl w:val="0"/>
        </w:rPr>
        <w:t xml:space="preserve">na fyzicky a psychicky bezpečné prostředí při pobytu v dětské skupině </w:t>
      </w:r>
    </w:p>
    <w:p w:rsidR="00000000" w:rsidDel="00000000" w:rsidP="00000000" w:rsidRDefault="00000000" w:rsidRPr="00000000" w14:paraId="0000002E">
      <w:pPr>
        <w:numPr>
          <w:ilvl w:val="0"/>
          <w:numId w:val="4"/>
        </w:numPr>
        <w:spacing w:after="0" w:line="360" w:lineRule="auto"/>
        <w:ind w:left="709" w:hanging="425"/>
        <w:jc w:val="both"/>
      </w:pPr>
      <w:r w:rsidDel="00000000" w:rsidR="00000000" w:rsidRPr="00000000">
        <w:rPr>
          <w:rtl w:val="0"/>
        </w:rPr>
        <w:t xml:space="preserve">při pobytu v zařízení mají dále všechny děti práva, která jim zaručuje Úmluva o právech dítěte a Deklarace lidských práv.</w:t>
      </w:r>
    </w:p>
    <w:p w:rsidR="00000000" w:rsidDel="00000000" w:rsidP="00000000" w:rsidRDefault="00000000" w:rsidRPr="00000000" w14:paraId="0000002F">
      <w:pPr>
        <w:pStyle w:val="Heading1"/>
        <w:spacing w:after="0" w:before="0" w:line="360" w:lineRule="auto"/>
        <w:jc w:val="both"/>
        <w:rPr>
          <w:sz w:val="22"/>
          <w:szCs w:val="22"/>
        </w:rPr>
      </w:pPr>
      <w:r w:rsidDel="00000000" w:rsidR="00000000" w:rsidRPr="00000000">
        <w:rPr>
          <w:rtl w:val="0"/>
        </w:rPr>
      </w:r>
    </w:p>
    <w:p w:rsidR="00000000" w:rsidDel="00000000" w:rsidP="00000000" w:rsidRDefault="00000000" w:rsidRPr="00000000" w14:paraId="00000030">
      <w:pPr>
        <w:pStyle w:val="Heading1"/>
        <w:spacing w:after="0" w:before="0" w:line="360" w:lineRule="auto"/>
        <w:jc w:val="both"/>
        <w:rPr>
          <w:sz w:val="28"/>
          <w:szCs w:val="28"/>
        </w:rPr>
      </w:pPr>
      <w:r w:rsidDel="00000000" w:rsidR="00000000" w:rsidRPr="00000000">
        <w:rPr>
          <w:sz w:val="28"/>
          <w:szCs w:val="28"/>
          <w:rtl w:val="0"/>
        </w:rPr>
        <w:t xml:space="preserve">Základní práva rodičů/zákonných zástupců při výchově a vzdělávání dětí</w:t>
      </w:r>
    </w:p>
    <w:p w:rsidR="00000000" w:rsidDel="00000000" w:rsidP="00000000" w:rsidRDefault="00000000" w:rsidRPr="00000000" w14:paraId="00000031">
      <w:pPr>
        <w:spacing w:after="0" w:line="360" w:lineRule="auto"/>
        <w:jc w:val="both"/>
        <w:rPr/>
      </w:pPr>
      <w:r w:rsidDel="00000000" w:rsidR="00000000" w:rsidRPr="00000000">
        <w:rPr>
          <w:rtl w:val="0"/>
        </w:rPr>
        <w:t xml:space="preserve">Rodiče dětí, popřípadě opatrovníci nebo osvojitelé dětí (dále jen zákonní zástupci) mají právo</w:t>
      </w:r>
    </w:p>
    <w:p w:rsidR="00000000" w:rsidDel="00000000" w:rsidP="00000000" w:rsidRDefault="00000000" w:rsidRPr="00000000" w14:paraId="00000032">
      <w:pPr>
        <w:numPr>
          <w:ilvl w:val="0"/>
          <w:numId w:val="2"/>
        </w:numPr>
        <w:spacing w:after="0" w:line="360" w:lineRule="auto"/>
        <w:ind w:left="709" w:hanging="425"/>
        <w:jc w:val="both"/>
      </w:pPr>
      <w:r w:rsidDel="00000000" w:rsidR="00000000" w:rsidRPr="00000000">
        <w:rPr>
          <w:rtl w:val="0"/>
        </w:rPr>
        <w:t xml:space="preserve">na ústní informace o průběhu a výsledcích výchovy dětí, během ranního a odpoledního předávání dětí,</w:t>
      </w:r>
    </w:p>
    <w:p w:rsidR="00000000" w:rsidDel="00000000" w:rsidP="00000000" w:rsidRDefault="00000000" w:rsidRPr="00000000" w14:paraId="00000033">
      <w:pPr>
        <w:numPr>
          <w:ilvl w:val="0"/>
          <w:numId w:val="2"/>
        </w:numPr>
        <w:spacing w:after="0" w:line="360" w:lineRule="auto"/>
        <w:ind w:left="709" w:hanging="425"/>
        <w:jc w:val="both"/>
      </w:pPr>
      <w:r w:rsidDel="00000000" w:rsidR="00000000" w:rsidRPr="00000000">
        <w:rPr>
          <w:rtl w:val="0"/>
        </w:rPr>
        <w:t xml:space="preserve">na informace o akcích a plánech  na nástěnkách, formou mailu či telefonicky,,</w:t>
      </w:r>
    </w:p>
    <w:p w:rsidR="00000000" w:rsidDel="00000000" w:rsidP="00000000" w:rsidRDefault="00000000" w:rsidRPr="00000000" w14:paraId="00000034">
      <w:pPr>
        <w:numPr>
          <w:ilvl w:val="0"/>
          <w:numId w:val="2"/>
        </w:numPr>
        <w:spacing w:after="0" w:line="360" w:lineRule="auto"/>
        <w:ind w:left="709" w:hanging="425"/>
        <w:jc w:val="both"/>
      </w:pPr>
      <w:r w:rsidDel="00000000" w:rsidR="00000000" w:rsidRPr="00000000">
        <w:rPr>
          <w:rtl w:val="0"/>
        </w:rPr>
        <w:t xml:space="preserve">vyjadřovat se ke všem rozhodnutím vedoucí zařízení péče o děti týkajících se podstatných záležitostí pobytu tak, aby nenarušovali jeho chod,</w:t>
      </w:r>
    </w:p>
    <w:p w:rsidR="00000000" w:rsidDel="00000000" w:rsidP="00000000" w:rsidRDefault="00000000" w:rsidRPr="00000000" w14:paraId="00000035">
      <w:pPr>
        <w:numPr>
          <w:ilvl w:val="0"/>
          <w:numId w:val="2"/>
        </w:numPr>
        <w:spacing w:after="0" w:line="360" w:lineRule="auto"/>
        <w:ind w:left="709" w:hanging="425"/>
        <w:jc w:val="both"/>
      </w:pPr>
      <w:r w:rsidDel="00000000" w:rsidR="00000000" w:rsidRPr="00000000">
        <w:rPr>
          <w:rtl w:val="0"/>
        </w:rPr>
        <w:t xml:space="preserve">kdykoliv, nejlépe však po dohodě přijít a zapojit se do dění v dětské skupině, sledovat činnost a hry dětí, účastnit se společných akcí pro děti a rodiče,</w:t>
      </w:r>
    </w:p>
    <w:p w:rsidR="00000000" w:rsidDel="00000000" w:rsidP="00000000" w:rsidRDefault="00000000" w:rsidRPr="00000000" w14:paraId="00000036">
      <w:pPr>
        <w:numPr>
          <w:ilvl w:val="0"/>
          <w:numId w:val="2"/>
        </w:numPr>
        <w:spacing w:after="0" w:line="360" w:lineRule="auto"/>
        <w:ind w:left="709" w:hanging="425"/>
        <w:jc w:val="both"/>
      </w:pPr>
      <w:r w:rsidDel="00000000" w:rsidR="00000000" w:rsidRPr="00000000">
        <w:rPr>
          <w:rtl w:val="0"/>
        </w:rPr>
        <w:t xml:space="preserve">na poradenskou pomoc.</w:t>
      </w:r>
    </w:p>
    <w:p w:rsidR="00000000" w:rsidDel="00000000" w:rsidP="00000000" w:rsidRDefault="00000000" w:rsidRPr="00000000" w14:paraId="00000037">
      <w:pPr>
        <w:pStyle w:val="Heading1"/>
        <w:spacing w:after="0" w:before="0" w:line="360" w:lineRule="auto"/>
        <w:jc w:val="both"/>
        <w:rPr>
          <w:sz w:val="28"/>
          <w:szCs w:val="28"/>
        </w:rPr>
      </w:pPr>
      <w:r w:rsidDel="00000000" w:rsidR="00000000" w:rsidRPr="00000000">
        <w:rPr>
          <w:sz w:val="28"/>
          <w:szCs w:val="28"/>
          <w:rtl w:val="0"/>
        </w:rPr>
        <w:t xml:space="preserve">Povinnosti zákonných zástupců</w:t>
      </w:r>
    </w:p>
    <w:p w:rsidR="00000000" w:rsidDel="00000000" w:rsidP="00000000" w:rsidRDefault="00000000" w:rsidRPr="00000000" w14:paraId="00000038">
      <w:pPr>
        <w:spacing w:after="0" w:line="360" w:lineRule="auto"/>
        <w:jc w:val="both"/>
        <w:rPr/>
      </w:pPr>
      <w:r w:rsidDel="00000000" w:rsidR="00000000" w:rsidRPr="00000000">
        <w:rPr>
          <w:rtl w:val="0"/>
        </w:rPr>
        <w:t xml:space="preserve">Zákonný zástupce dítěte je povinen</w:t>
      </w:r>
    </w:p>
    <w:p w:rsidR="00000000" w:rsidDel="00000000" w:rsidP="00000000" w:rsidRDefault="00000000" w:rsidRPr="00000000" w14:paraId="00000039">
      <w:pPr>
        <w:numPr>
          <w:ilvl w:val="0"/>
          <w:numId w:val="1"/>
        </w:numPr>
        <w:spacing w:after="0" w:line="360" w:lineRule="auto"/>
        <w:ind w:left="709" w:hanging="425"/>
        <w:jc w:val="both"/>
      </w:pPr>
      <w:r w:rsidDel="00000000" w:rsidR="00000000" w:rsidRPr="00000000">
        <w:rPr>
          <w:rtl w:val="0"/>
        </w:rPr>
        <w:t xml:space="preserve">nahlásit kdy bude dítě do zařízení docházet,</w:t>
      </w:r>
    </w:p>
    <w:p w:rsidR="00000000" w:rsidDel="00000000" w:rsidP="00000000" w:rsidRDefault="00000000" w:rsidRPr="00000000" w14:paraId="0000003A">
      <w:pPr>
        <w:numPr>
          <w:ilvl w:val="0"/>
          <w:numId w:val="1"/>
        </w:numPr>
        <w:spacing w:after="0" w:line="360" w:lineRule="auto"/>
        <w:ind w:left="709" w:hanging="425"/>
        <w:jc w:val="both"/>
      </w:pPr>
      <w:r w:rsidDel="00000000" w:rsidR="00000000" w:rsidRPr="00000000">
        <w:rPr>
          <w:rtl w:val="0"/>
        </w:rPr>
        <w:t xml:space="preserve">řádně omlouvat nepřítomnost dítěte (do 14:00 předchozího pracovního dne),</w:t>
      </w:r>
    </w:p>
    <w:p w:rsidR="00000000" w:rsidDel="00000000" w:rsidP="00000000" w:rsidRDefault="00000000" w:rsidRPr="00000000" w14:paraId="0000003B">
      <w:pPr>
        <w:numPr>
          <w:ilvl w:val="0"/>
          <w:numId w:val="1"/>
        </w:numPr>
        <w:spacing w:after="0" w:line="360" w:lineRule="auto"/>
        <w:ind w:left="709" w:hanging="425"/>
        <w:jc w:val="both"/>
      </w:pPr>
      <w:r w:rsidDel="00000000" w:rsidR="00000000" w:rsidRPr="00000000">
        <w:rPr>
          <w:rtl w:val="0"/>
        </w:rPr>
        <w:t xml:space="preserve">sledovat informace na nástěnkách a webových stránkách poskytovatele,</w:t>
      </w:r>
    </w:p>
    <w:p w:rsidR="00000000" w:rsidDel="00000000" w:rsidP="00000000" w:rsidRDefault="00000000" w:rsidRPr="00000000" w14:paraId="0000003C">
      <w:pPr>
        <w:numPr>
          <w:ilvl w:val="0"/>
          <w:numId w:val="1"/>
        </w:numPr>
        <w:spacing w:after="0" w:line="360" w:lineRule="auto"/>
        <w:ind w:left="709" w:hanging="425"/>
        <w:jc w:val="both"/>
      </w:pPr>
      <w:r w:rsidDel="00000000" w:rsidR="00000000" w:rsidRPr="00000000">
        <w:rPr>
          <w:rtl w:val="0"/>
        </w:rPr>
        <w:t xml:space="preserve">účastnit se projednání otázek týkajících se péče o dítě,</w:t>
      </w:r>
    </w:p>
    <w:p w:rsidR="00000000" w:rsidDel="00000000" w:rsidP="00000000" w:rsidRDefault="00000000" w:rsidRPr="00000000" w14:paraId="0000003D">
      <w:pPr>
        <w:numPr>
          <w:ilvl w:val="0"/>
          <w:numId w:val="1"/>
        </w:numPr>
        <w:spacing w:after="0" w:line="360" w:lineRule="auto"/>
        <w:ind w:left="709" w:hanging="425"/>
        <w:jc w:val="both"/>
      </w:pPr>
      <w:r w:rsidDel="00000000" w:rsidR="00000000" w:rsidRPr="00000000">
        <w:rPr>
          <w:rtl w:val="0"/>
        </w:rPr>
        <w:t xml:space="preserve">písemně informovat poskytovatele o změně zdravotní způsobilosti, zdravotních obtížích dítěte (týká se především infekčních nemocí v rodině) nebo jiných závažných skutečnostech, které by mohly mít vliv na pobyt dítěte v zařízení,</w:t>
      </w:r>
    </w:p>
    <w:p w:rsidR="00000000" w:rsidDel="00000000" w:rsidP="00000000" w:rsidRDefault="00000000" w:rsidRPr="00000000" w14:paraId="0000003E">
      <w:pPr>
        <w:numPr>
          <w:ilvl w:val="0"/>
          <w:numId w:val="1"/>
        </w:numPr>
        <w:spacing w:after="0" w:line="360" w:lineRule="auto"/>
        <w:ind w:left="709" w:hanging="425"/>
        <w:jc w:val="both"/>
      </w:pPr>
      <w:r w:rsidDel="00000000" w:rsidR="00000000" w:rsidRPr="00000000">
        <w:rPr>
          <w:rtl w:val="0"/>
        </w:rPr>
        <w:t xml:space="preserve">oznamovat poskytovateli údaje pro vedení evidence dětí (rozvod rodičů, střídavá péče, svěření do péče, atp.),</w:t>
      </w:r>
    </w:p>
    <w:p w:rsidR="00000000" w:rsidDel="00000000" w:rsidP="00000000" w:rsidRDefault="00000000" w:rsidRPr="00000000" w14:paraId="0000003F">
      <w:pPr>
        <w:numPr>
          <w:ilvl w:val="0"/>
          <w:numId w:val="1"/>
        </w:numPr>
        <w:spacing w:after="0" w:line="360" w:lineRule="auto"/>
        <w:ind w:left="709" w:hanging="425"/>
        <w:jc w:val="both"/>
      </w:pPr>
      <w:r w:rsidDel="00000000" w:rsidR="00000000" w:rsidRPr="00000000">
        <w:rPr>
          <w:rtl w:val="0"/>
        </w:rPr>
        <w:t xml:space="preserve">oznamovat dále každou změnu, týkající se dítěte či zákonného zástupce (telefonní číslo, adresa, atp.),</w:t>
      </w:r>
    </w:p>
    <w:p w:rsidR="00000000" w:rsidDel="00000000" w:rsidP="00000000" w:rsidRDefault="00000000" w:rsidRPr="00000000" w14:paraId="00000040">
      <w:pPr>
        <w:numPr>
          <w:ilvl w:val="0"/>
          <w:numId w:val="1"/>
        </w:numPr>
        <w:spacing w:after="0" w:line="360" w:lineRule="auto"/>
        <w:ind w:left="709" w:hanging="425"/>
        <w:jc w:val="both"/>
      </w:pPr>
      <w:r w:rsidDel="00000000" w:rsidR="00000000" w:rsidRPr="00000000">
        <w:rPr>
          <w:rtl w:val="0"/>
        </w:rPr>
        <w:t xml:space="preserve">zajistit, aby dítě nenosilo do zařízení nevhodné hračky či předměty, kterými by sobě nebo jiným dětem mohlo způsobit zranění či ohrozit jejich bezpečí,</w:t>
      </w:r>
    </w:p>
    <w:p w:rsidR="00000000" w:rsidDel="00000000" w:rsidP="00000000" w:rsidRDefault="00000000" w:rsidRPr="00000000" w14:paraId="00000041">
      <w:pPr>
        <w:numPr>
          <w:ilvl w:val="0"/>
          <w:numId w:val="1"/>
        </w:numPr>
        <w:spacing w:after="0" w:line="360" w:lineRule="auto"/>
        <w:ind w:left="709" w:hanging="425"/>
        <w:jc w:val="both"/>
      </w:pPr>
      <w:r w:rsidDel="00000000" w:rsidR="00000000" w:rsidRPr="00000000">
        <w:rPr>
          <w:rtl w:val="0"/>
        </w:rPr>
        <w:t xml:space="preserve">dbát pokynů poskytovatele v prostorách zařízení péče o dítě (zejména nepoužívat zvonek ve vyznačené době apod.),</w:t>
      </w:r>
    </w:p>
    <w:p w:rsidR="00000000" w:rsidDel="00000000" w:rsidP="00000000" w:rsidRDefault="00000000" w:rsidRPr="00000000" w14:paraId="00000042">
      <w:pPr>
        <w:numPr>
          <w:ilvl w:val="0"/>
          <w:numId w:val="1"/>
        </w:numPr>
        <w:spacing w:after="0" w:line="360" w:lineRule="auto"/>
        <w:ind w:left="709" w:hanging="425"/>
        <w:jc w:val="both"/>
      </w:pPr>
      <w:r w:rsidDel="00000000" w:rsidR="00000000" w:rsidRPr="00000000">
        <w:rPr>
          <w:rtl w:val="0"/>
        </w:rPr>
        <w:t xml:space="preserve">bez zbytečného odkladu nahlásit jakoukoliv změnu zpracovávaných osobních údajů a prohlašují, že byli ve smyslu zákona č. 101/2000 Sb. ve znění pozdějších předpisů informování o zpracování osobních údajů. </w:t>
      </w:r>
    </w:p>
    <w:p w:rsidR="00000000" w:rsidDel="00000000" w:rsidP="00000000" w:rsidRDefault="00000000" w:rsidRPr="00000000" w14:paraId="00000043">
      <w:pPr>
        <w:pStyle w:val="Heading1"/>
        <w:spacing w:after="0" w:before="0" w:line="360" w:lineRule="auto"/>
        <w:jc w:val="both"/>
        <w:rPr>
          <w:sz w:val="22"/>
          <w:szCs w:val="22"/>
        </w:rPr>
      </w:pPr>
      <w:r w:rsidDel="00000000" w:rsidR="00000000" w:rsidRPr="00000000">
        <w:rPr>
          <w:rtl w:val="0"/>
        </w:rPr>
      </w:r>
    </w:p>
    <w:p w:rsidR="00000000" w:rsidDel="00000000" w:rsidP="00000000" w:rsidRDefault="00000000" w:rsidRPr="00000000" w14:paraId="00000044">
      <w:pPr>
        <w:pStyle w:val="Heading1"/>
        <w:spacing w:after="0" w:before="0" w:line="360" w:lineRule="auto"/>
        <w:jc w:val="both"/>
        <w:rPr>
          <w:sz w:val="28"/>
          <w:szCs w:val="28"/>
        </w:rPr>
      </w:pPr>
      <w:r w:rsidDel="00000000" w:rsidR="00000000" w:rsidRPr="00000000">
        <w:rPr>
          <w:sz w:val="28"/>
          <w:szCs w:val="28"/>
          <w:rtl w:val="0"/>
        </w:rPr>
        <w:t xml:space="preserve">Přijímání dětí</w:t>
      </w:r>
    </w:p>
    <w:p w:rsidR="00000000" w:rsidDel="00000000" w:rsidP="00000000" w:rsidRDefault="00000000" w:rsidRPr="00000000" w14:paraId="00000045">
      <w:pPr>
        <w:spacing w:after="0" w:line="360" w:lineRule="auto"/>
        <w:jc w:val="both"/>
        <w:rPr/>
      </w:pPr>
      <w:r w:rsidDel="00000000" w:rsidR="00000000" w:rsidRPr="00000000">
        <w:rPr>
          <w:rtl w:val="0"/>
        </w:rPr>
        <w:t xml:space="preserve">Do zařízení jsou přijímány děti tělesně, duševně i smyslově zdravé od 1 do 6 let. Zařízení uplatňuje a podporuje individuální přístup a rozvoj soběstačnosti dětí. Dítě může být do zařízení přijato i v průběhu roku, pokud to dovolují kapacitní podmínky.</w:t>
      </w:r>
    </w:p>
    <w:p w:rsidR="00000000" w:rsidDel="00000000" w:rsidP="00000000" w:rsidRDefault="00000000" w:rsidRPr="00000000" w14:paraId="00000046">
      <w:pPr>
        <w:pStyle w:val="Heading1"/>
        <w:spacing w:after="0" w:before="0" w:line="360" w:lineRule="auto"/>
        <w:jc w:val="both"/>
        <w:rPr>
          <w:sz w:val="22"/>
          <w:szCs w:val="22"/>
        </w:rPr>
      </w:pPr>
      <w:r w:rsidDel="00000000" w:rsidR="00000000" w:rsidRPr="00000000">
        <w:rPr>
          <w:rtl w:val="0"/>
        </w:rPr>
      </w:r>
    </w:p>
    <w:p w:rsidR="00000000" w:rsidDel="00000000" w:rsidP="00000000" w:rsidRDefault="00000000" w:rsidRPr="00000000" w14:paraId="00000047">
      <w:pPr>
        <w:pStyle w:val="Heading1"/>
        <w:spacing w:after="0" w:before="0" w:line="360" w:lineRule="auto"/>
        <w:jc w:val="both"/>
        <w:rPr>
          <w:sz w:val="28"/>
          <w:szCs w:val="28"/>
        </w:rPr>
      </w:pPr>
      <w:r w:rsidDel="00000000" w:rsidR="00000000" w:rsidRPr="00000000">
        <w:rPr>
          <w:sz w:val="28"/>
          <w:szCs w:val="28"/>
          <w:rtl w:val="0"/>
        </w:rPr>
        <w:t xml:space="preserve">Ukončení docházky</w:t>
      </w:r>
    </w:p>
    <w:p w:rsidR="00000000" w:rsidDel="00000000" w:rsidP="00000000" w:rsidRDefault="00000000" w:rsidRPr="00000000" w14:paraId="00000048">
      <w:pPr>
        <w:spacing w:after="0" w:line="360" w:lineRule="auto"/>
        <w:jc w:val="both"/>
        <w:rPr/>
      </w:pPr>
      <w:r w:rsidDel="00000000" w:rsidR="00000000" w:rsidRPr="00000000">
        <w:rPr>
          <w:rtl w:val="0"/>
        </w:rPr>
        <w:t xml:space="preserve">Docházka dítěte do DS je ukončena automaticky při nástupu dítěte do základní školy. Poskytovatel může po předchozím upozornění zákonnému zástupci dítěte rozhodnout o ukončení docházky v případech, kdy:</w:t>
      </w:r>
    </w:p>
    <w:p w:rsidR="00000000" w:rsidDel="00000000" w:rsidP="00000000" w:rsidRDefault="00000000" w:rsidRPr="00000000" w14:paraId="00000049">
      <w:pPr>
        <w:numPr>
          <w:ilvl w:val="0"/>
          <w:numId w:val="3"/>
        </w:numPr>
        <w:spacing w:after="0" w:line="360" w:lineRule="auto"/>
        <w:ind w:left="720" w:hanging="360"/>
        <w:jc w:val="both"/>
      </w:pPr>
      <w:r w:rsidDel="00000000" w:rsidR="00000000" w:rsidRPr="00000000">
        <w:rPr>
          <w:rtl w:val="0"/>
        </w:rPr>
        <w:t xml:space="preserve">je dítě nezvladatelné v kolektivu dětské skupiny, soustavně narušuje režim, dopouští se fyzických útoků nebo jiným závažným způsobem porušuje vnitřní pravidla poskytovatele</w:t>
      </w:r>
    </w:p>
    <w:p w:rsidR="00000000" w:rsidDel="00000000" w:rsidP="00000000" w:rsidRDefault="00000000" w:rsidRPr="00000000" w14:paraId="0000004A">
      <w:pPr>
        <w:numPr>
          <w:ilvl w:val="0"/>
          <w:numId w:val="3"/>
        </w:numPr>
        <w:spacing w:after="0" w:line="360" w:lineRule="auto"/>
        <w:ind w:left="720" w:hanging="360"/>
        <w:jc w:val="both"/>
      </w:pPr>
      <w:r w:rsidDel="00000000" w:rsidR="00000000" w:rsidRPr="00000000">
        <w:rPr>
          <w:rtl w:val="0"/>
        </w:rPr>
        <w:t xml:space="preserve">zákonný zástupce dítěte opakovaně narušuje provoz DS a jednání k nápravě byla bezúspěšná,</w:t>
      </w:r>
    </w:p>
    <w:p w:rsidR="00000000" w:rsidDel="00000000" w:rsidP="00000000" w:rsidRDefault="00000000" w:rsidRPr="00000000" w14:paraId="0000004B">
      <w:pPr>
        <w:numPr>
          <w:ilvl w:val="0"/>
          <w:numId w:val="3"/>
        </w:numPr>
        <w:spacing w:after="0" w:line="360" w:lineRule="auto"/>
        <w:ind w:left="720" w:hanging="360"/>
        <w:jc w:val="both"/>
      </w:pPr>
      <w:r w:rsidDel="00000000" w:rsidR="00000000" w:rsidRPr="00000000">
        <w:rPr>
          <w:rtl w:val="0"/>
        </w:rPr>
        <w:t xml:space="preserve">zákonný zástupce opakovaně neuhradí úplatu za poskytování služby ve stanoveném termínu a nedohodne s poskytovatelem jiný termín úhrady,</w:t>
      </w:r>
    </w:p>
    <w:p w:rsidR="00000000" w:rsidDel="00000000" w:rsidP="00000000" w:rsidRDefault="00000000" w:rsidRPr="00000000" w14:paraId="0000004C">
      <w:pPr>
        <w:numPr>
          <w:ilvl w:val="0"/>
          <w:numId w:val="3"/>
        </w:numPr>
        <w:spacing w:after="0" w:line="360" w:lineRule="auto"/>
        <w:ind w:left="720" w:hanging="360"/>
        <w:jc w:val="both"/>
      </w:pPr>
      <w:r w:rsidDel="00000000" w:rsidR="00000000" w:rsidRPr="00000000">
        <w:rPr>
          <w:rtl w:val="0"/>
        </w:rPr>
        <w:t xml:space="preserve">ukončení docházky určí lékař nebo školské poradenské zařízení,</w:t>
      </w:r>
    </w:p>
    <w:p w:rsidR="00000000" w:rsidDel="00000000" w:rsidP="00000000" w:rsidRDefault="00000000" w:rsidRPr="00000000" w14:paraId="0000004D">
      <w:pPr>
        <w:numPr>
          <w:ilvl w:val="0"/>
          <w:numId w:val="3"/>
        </w:numPr>
        <w:spacing w:after="0" w:line="360" w:lineRule="auto"/>
        <w:ind w:left="720" w:hanging="360"/>
        <w:jc w:val="both"/>
      </w:pPr>
      <w:r w:rsidDel="00000000" w:rsidR="00000000" w:rsidRPr="00000000">
        <w:rPr>
          <w:rtl w:val="0"/>
        </w:rPr>
        <w:t xml:space="preserve">zákonný zástupce dítěte podá žádost o ukončení docházky,</w:t>
      </w:r>
    </w:p>
    <w:p w:rsidR="00000000" w:rsidDel="00000000" w:rsidP="00000000" w:rsidRDefault="00000000" w:rsidRPr="00000000" w14:paraId="0000004E">
      <w:pPr>
        <w:numPr>
          <w:ilvl w:val="0"/>
          <w:numId w:val="3"/>
        </w:numPr>
        <w:spacing w:after="0" w:line="360" w:lineRule="auto"/>
        <w:ind w:left="720" w:hanging="360"/>
        <w:jc w:val="both"/>
      </w:pPr>
      <w:r w:rsidDel="00000000" w:rsidR="00000000" w:rsidRPr="00000000">
        <w:rPr>
          <w:rtl w:val="0"/>
        </w:rPr>
        <w:t xml:space="preserve">jsou shledány jiné závažné důvody. </w:t>
      </w:r>
    </w:p>
    <w:p w:rsidR="00000000" w:rsidDel="00000000" w:rsidP="00000000" w:rsidRDefault="00000000" w:rsidRPr="00000000" w14:paraId="0000004F">
      <w:pPr>
        <w:pStyle w:val="Heading1"/>
        <w:spacing w:after="0" w:before="0" w:line="360" w:lineRule="auto"/>
        <w:jc w:val="both"/>
        <w:rPr>
          <w:sz w:val="22"/>
          <w:szCs w:val="22"/>
        </w:rPr>
      </w:pPr>
      <w:r w:rsidDel="00000000" w:rsidR="00000000" w:rsidRPr="00000000">
        <w:rPr>
          <w:rtl w:val="0"/>
        </w:rPr>
      </w:r>
    </w:p>
    <w:p w:rsidR="00000000" w:rsidDel="00000000" w:rsidP="00000000" w:rsidRDefault="00000000" w:rsidRPr="00000000" w14:paraId="00000050">
      <w:pPr>
        <w:pStyle w:val="Heading1"/>
        <w:spacing w:after="0" w:before="0" w:line="360" w:lineRule="auto"/>
        <w:jc w:val="both"/>
        <w:rPr>
          <w:sz w:val="28"/>
          <w:szCs w:val="28"/>
        </w:rPr>
      </w:pPr>
      <w:r w:rsidDel="00000000" w:rsidR="00000000" w:rsidRPr="00000000">
        <w:rPr>
          <w:sz w:val="28"/>
          <w:szCs w:val="28"/>
          <w:rtl w:val="0"/>
        </w:rPr>
        <w:t xml:space="preserve">Postup při onemocnění dítěte během péče o dítě v DS</w:t>
      </w:r>
    </w:p>
    <w:p w:rsidR="00000000" w:rsidDel="00000000" w:rsidP="00000000" w:rsidRDefault="00000000" w:rsidRPr="00000000" w14:paraId="00000051">
      <w:pPr>
        <w:spacing w:after="0" w:line="360" w:lineRule="auto"/>
        <w:jc w:val="both"/>
        <w:rPr/>
      </w:pPr>
      <w:r w:rsidDel="00000000" w:rsidR="00000000" w:rsidRPr="00000000">
        <w:rPr>
          <w:rtl w:val="0"/>
        </w:rPr>
        <w:t xml:space="preserve">Při výskytu příznaků onemocnění u dítěte je pečující osoba povinna bezodkladně informovat rodiče dítěte a předat dítě rodiči nebo zajistit poskytnutí zdravotních služeb.</w:t>
      </w:r>
    </w:p>
    <w:p w:rsidR="00000000" w:rsidDel="00000000" w:rsidP="00000000" w:rsidRDefault="00000000" w:rsidRPr="00000000" w14:paraId="00000052">
      <w:pPr>
        <w:pStyle w:val="Heading1"/>
        <w:spacing w:after="0" w:before="0" w:line="360" w:lineRule="auto"/>
        <w:jc w:val="both"/>
        <w:rPr>
          <w:sz w:val="22"/>
          <w:szCs w:val="22"/>
        </w:rPr>
      </w:pPr>
      <w:r w:rsidDel="00000000" w:rsidR="00000000" w:rsidRPr="00000000">
        <w:rPr>
          <w:rtl w:val="0"/>
        </w:rPr>
      </w:r>
    </w:p>
    <w:p w:rsidR="00000000" w:rsidDel="00000000" w:rsidP="00000000" w:rsidRDefault="00000000" w:rsidRPr="00000000" w14:paraId="00000053">
      <w:pPr>
        <w:pStyle w:val="Heading1"/>
        <w:spacing w:after="0" w:before="0" w:line="360" w:lineRule="auto"/>
        <w:jc w:val="both"/>
        <w:rPr>
          <w:sz w:val="28"/>
          <w:szCs w:val="28"/>
        </w:rPr>
      </w:pPr>
      <w:r w:rsidDel="00000000" w:rsidR="00000000" w:rsidRPr="00000000">
        <w:rPr>
          <w:sz w:val="28"/>
          <w:szCs w:val="28"/>
          <w:rtl w:val="0"/>
        </w:rPr>
        <w:t xml:space="preserve">Nepřítomnost dítěte v DS</w:t>
      </w:r>
    </w:p>
    <w:p w:rsidR="00000000" w:rsidDel="00000000" w:rsidP="00000000" w:rsidRDefault="00000000" w:rsidRPr="00000000" w14:paraId="00000054">
      <w:pPr>
        <w:spacing w:after="0" w:line="360" w:lineRule="auto"/>
        <w:jc w:val="both"/>
        <w:rPr>
          <w:b w:val="1"/>
        </w:rPr>
      </w:pPr>
      <w:r w:rsidDel="00000000" w:rsidR="00000000" w:rsidRPr="00000000">
        <w:rPr>
          <w:rtl w:val="0"/>
        </w:rPr>
        <w:t xml:space="preserve">Zákonný zástupce dítěte nebo jím pověřená osoba řádně nahlásí nepřítomnost dítě tak, že nejpozději do 14:00 hodin předchozího pracovního dne, nebo v odůvodněných případech do 8:00 hodin ráno daného dne, pomocí SMS nebo telefonicky na telefonní číslo dětské skupiny a stanoví dobu, po kterou bude dítě nepřítomno.</w:t>
      </w:r>
      <w:r w:rsidDel="00000000" w:rsidR="00000000" w:rsidRPr="00000000">
        <w:rPr>
          <w:rtl w:val="0"/>
        </w:rPr>
      </w:r>
    </w:p>
    <w:p w:rsidR="00000000" w:rsidDel="00000000" w:rsidP="00000000" w:rsidRDefault="00000000" w:rsidRPr="00000000" w14:paraId="00000055">
      <w:pPr>
        <w:pStyle w:val="Heading1"/>
        <w:spacing w:after="0" w:before="0" w:line="360" w:lineRule="auto"/>
        <w:jc w:val="both"/>
        <w:rPr>
          <w:sz w:val="28"/>
          <w:szCs w:val="28"/>
        </w:rPr>
      </w:pPr>
      <w:r w:rsidDel="00000000" w:rsidR="00000000" w:rsidRPr="00000000">
        <w:rPr>
          <w:sz w:val="28"/>
          <w:szCs w:val="28"/>
          <w:rtl w:val="0"/>
        </w:rPr>
        <w:t xml:space="preserve">Pobyt dítěte v DS</w:t>
      </w:r>
    </w:p>
    <w:p w:rsidR="00000000" w:rsidDel="00000000" w:rsidP="00000000" w:rsidRDefault="00000000" w:rsidRPr="00000000" w14:paraId="00000056">
      <w:pPr>
        <w:spacing w:after="0" w:line="360" w:lineRule="auto"/>
        <w:jc w:val="both"/>
        <w:rPr/>
      </w:pPr>
      <w:r w:rsidDel="00000000" w:rsidR="00000000" w:rsidRPr="00000000">
        <w:rPr>
          <w:rtl w:val="0"/>
        </w:rPr>
        <w:t xml:space="preserve">Personál DS zodpovídá za dítě od doby, kdy dítě převezme do péče v šatničce z očí do očí/z ruky do ruky, až do doby, kdy dítě předá zákonnému zástupci nebo pověřené osobě z očí do očí/z ruky do ruky..</w:t>
      </w:r>
    </w:p>
    <w:p w:rsidR="00000000" w:rsidDel="00000000" w:rsidP="00000000" w:rsidRDefault="00000000" w:rsidRPr="00000000" w14:paraId="00000057">
      <w:pPr>
        <w:spacing w:after="0" w:line="360" w:lineRule="auto"/>
        <w:jc w:val="both"/>
        <w:rPr/>
      </w:pPr>
      <w:r w:rsidDel="00000000" w:rsidR="00000000" w:rsidRPr="00000000">
        <w:rPr>
          <w:rtl w:val="0"/>
        </w:rPr>
        <w:t xml:space="preserve">Nástup dětí probíhá ráno od 7:00 do 8.30 hodin. Po předchozí domluvě s chůvou je možné přivést dítě kdykoliv během dne. Hlavní dveře budovy jsou neustále zavřeny, příchozí musí použít zvonek. Předání dítěte do péče v DS proběhne tak, že zákonný zástupce nebo jím pověřená osoba přivede vhodně oblečené a obuté dítě do herny a oznámí skutečnost předání chůvě, která předání potvrdí.</w:t>
      </w:r>
    </w:p>
    <w:p w:rsidR="00000000" w:rsidDel="00000000" w:rsidP="00000000" w:rsidRDefault="00000000" w:rsidRPr="00000000" w14:paraId="00000058">
      <w:pPr>
        <w:spacing w:after="0" w:line="360" w:lineRule="auto"/>
        <w:jc w:val="both"/>
        <w:rPr/>
      </w:pPr>
      <w:r w:rsidDel="00000000" w:rsidR="00000000" w:rsidRPr="00000000">
        <w:rPr>
          <w:rtl w:val="0"/>
        </w:rPr>
        <w:t xml:space="preserve">Při vstupu dítěte do DS je uplatňován individuálně přizpůsobený adaptační režim (viz adaptační plán)..</w:t>
      </w:r>
    </w:p>
    <w:p w:rsidR="00000000" w:rsidDel="00000000" w:rsidP="00000000" w:rsidRDefault="00000000" w:rsidRPr="00000000" w14:paraId="00000059">
      <w:pPr>
        <w:spacing w:after="0" w:line="360" w:lineRule="auto"/>
        <w:jc w:val="both"/>
        <w:rPr/>
      </w:pPr>
      <w:r w:rsidDel="00000000" w:rsidR="00000000" w:rsidRPr="00000000">
        <w:rPr>
          <w:rtl w:val="0"/>
        </w:rPr>
        <w:t xml:space="preserve">Při pobytu v DS zákonný zástupce dítěte dodržuje Vnitřní pravidla DS. Při vzájemném styku s personálem, s jinými dětmi docházejícími do Dětské skupiny a s ostatními osobami v prostorách DS dbá pravidel slušnosti a vzájemné ohleduplnosti.</w:t>
      </w:r>
    </w:p>
    <w:p w:rsidR="00000000" w:rsidDel="00000000" w:rsidP="00000000" w:rsidRDefault="00000000" w:rsidRPr="00000000" w14:paraId="0000005A">
      <w:pPr>
        <w:spacing w:after="0" w:line="360" w:lineRule="auto"/>
        <w:jc w:val="both"/>
        <w:rPr/>
      </w:pPr>
      <w:r w:rsidDel="00000000" w:rsidR="00000000" w:rsidRPr="00000000">
        <w:rPr>
          <w:rtl w:val="0"/>
        </w:rPr>
        <w:t xml:space="preserve">Nevyzvedne-li zákonný zástupce nebo pověřená osoba dítě nejpozději do konce sjednané doby péče o dítě, bude chůva nebo poskytovatel nejprve kontaktovat zákonného zástupce, případně operační centrálu Policie ČR, která zjistí, zda k nevyzvednutí dítěte došlo z objektivních příčin (hospitalizace rodiče ve zdravotním zařízení apod.). Po té bude chůva či poskytovatel informovat Městskou policii, která uvědomí orgán sociálně právní ochrany dětí, společně nevyzvednuté dítě převezou a dítě bude svěřeno do pečovatelského zařízení určeného pro péči o děti.</w:t>
      </w:r>
    </w:p>
    <w:p w:rsidR="00000000" w:rsidDel="00000000" w:rsidP="00000000" w:rsidRDefault="00000000" w:rsidRPr="00000000" w14:paraId="0000005B">
      <w:pPr>
        <w:pStyle w:val="Heading1"/>
        <w:spacing w:after="0" w:before="0" w:line="360" w:lineRule="auto"/>
        <w:jc w:val="both"/>
        <w:rPr>
          <w:sz w:val="22"/>
          <w:szCs w:val="22"/>
        </w:rPr>
      </w:pPr>
      <w:r w:rsidDel="00000000" w:rsidR="00000000" w:rsidRPr="00000000">
        <w:rPr>
          <w:sz w:val="22"/>
          <w:szCs w:val="22"/>
          <w:rtl w:val="0"/>
        </w:rPr>
        <w:t xml:space="preserve">Denní harmonogram</w:t>
      </w:r>
    </w:p>
    <w:tbl>
      <w:tblPr>
        <w:tblStyle w:val="Table1"/>
        <w:tblW w:w="9030.0" w:type="dxa"/>
        <w:jc w:val="left"/>
        <w:tblLayout w:type="fixed"/>
        <w:tblLook w:val="0400"/>
      </w:tblPr>
      <w:tblGrid>
        <w:gridCol w:w="645"/>
        <w:gridCol w:w="1170"/>
        <w:gridCol w:w="7215"/>
        <w:tblGridChange w:id="0">
          <w:tblGrid>
            <w:gridCol w:w="645"/>
            <w:gridCol w:w="1170"/>
            <w:gridCol w:w="7215"/>
          </w:tblGrid>
        </w:tblGridChange>
      </w:tblGrid>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spacing w:after="0" w:line="240" w:lineRule="auto"/>
              <w:jc w:val="center"/>
              <w:rPr>
                <w:b w:val="1"/>
                <w:sz w:val="20"/>
                <w:szCs w:val="20"/>
              </w:rPr>
            </w:pPr>
            <w:r w:rsidDel="00000000" w:rsidR="00000000" w:rsidRPr="00000000">
              <w:rPr>
                <w:b w:val="1"/>
                <w:sz w:val="20"/>
                <w:szCs w:val="20"/>
                <w:rtl w:val="0"/>
              </w:rPr>
              <w:t xml:space="preserve">7:00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D">
            <w:pPr>
              <w:spacing w:after="0" w:line="240" w:lineRule="auto"/>
              <w:jc w:val="center"/>
              <w:rPr>
                <w:b w:val="1"/>
                <w:sz w:val="20"/>
                <w:szCs w:val="20"/>
              </w:rPr>
            </w:pPr>
            <w:r w:rsidDel="00000000" w:rsidR="00000000" w:rsidRPr="00000000">
              <w:rPr>
                <w:b w:val="1"/>
                <w:sz w:val="20"/>
                <w:szCs w:val="20"/>
                <w:rtl w:val="0"/>
              </w:rPr>
              <w:t xml:space="preserve">8:30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E">
            <w:pPr>
              <w:spacing w:after="0" w:line="240" w:lineRule="auto"/>
              <w:rPr>
                <w:sz w:val="20"/>
                <w:szCs w:val="20"/>
              </w:rPr>
            </w:pPr>
            <w:r w:rsidDel="00000000" w:rsidR="00000000" w:rsidRPr="00000000">
              <w:rPr>
                <w:sz w:val="20"/>
                <w:szCs w:val="20"/>
                <w:rtl w:val="0"/>
              </w:rPr>
              <w:t xml:space="preserve">Příchod dětí, hry podle zájmu dětí, individuální práce, začátek výtvarné činnosti. Přivítání se s kamarády.</w:t>
            </w:r>
          </w:p>
        </w:tc>
      </w:tr>
      <w:tr>
        <w:trPr>
          <w:cantSplit w:val="0"/>
          <w:trHeight w:val="10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spacing w:after="0" w:line="240" w:lineRule="auto"/>
              <w:jc w:val="center"/>
              <w:rPr>
                <w:b w:val="1"/>
                <w:sz w:val="20"/>
                <w:szCs w:val="20"/>
              </w:rPr>
            </w:pPr>
            <w:r w:rsidDel="00000000" w:rsidR="00000000" w:rsidRPr="00000000">
              <w:rPr>
                <w:b w:val="1"/>
                <w:sz w:val="20"/>
                <w:szCs w:val="20"/>
                <w:rtl w:val="0"/>
              </w:rPr>
              <w:t xml:space="preserve">8:30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0">
            <w:pPr>
              <w:spacing w:after="0" w:line="240" w:lineRule="auto"/>
              <w:jc w:val="center"/>
              <w:rPr>
                <w:b w:val="1"/>
                <w:sz w:val="20"/>
                <w:szCs w:val="20"/>
              </w:rPr>
            </w:pPr>
            <w:r w:rsidDel="00000000" w:rsidR="00000000" w:rsidRPr="00000000">
              <w:rPr>
                <w:b w:val="1"/>
                <w:sz w:val="20"/>
                <w:szCs w:val="20"/>
                <w:rtl w:val="0"/>
              </w:rPr>
              <w:t xml:space="preserve">9:15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1">
            <w:pPr>
              <w:spacing w:after="0" w:line="240" w:lineRule="auto"/>
              <w:rPr>
                <w:sz w:val="20"/>
                <w:szCs w:val="20"/>
              </w:rPr>
            </w:pPr>
            <w:r w:rsidDel="00000000" w:rsidR="00000000" w:rsidRPr="00000000">
              <w:rPr>
                <w:sz w:val="20"/>
                <w:szCs w:val="20"/>
                <w:rtl w:val="0"/>
              </w:rPr>
              <w:t xml:space="preserve">Komunitní kruh, řízená činnost (skupinová) – důležitá část dne, kdy si ukazujeme, povídáme si o daném měsíčním tématu (dle období) a učíme se nové básničky a písničky (dramatizujicí a rytmické činnosti). Jazykové chvilky, tělovýchovné chvilky, psychomotorické a kontaktní hry atd. Dodělání výtvarné činnosti.</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2">
            <w:pPr>
              <w:spacing w:after="0" w:line="240" w:lineRule="auto"/>
              <w:jc w:val="center"/>
              <w:rPr>
                <w:b w:val="1"/>
                <w:sz w:val="20"/>
                <w:szCs w:val="20"/>
              </w:rPr>
            </w:pPr>
            <w:r w:rsidDel="00000000" w:rsidR="00000000" w:rsidRPr="00000000">
              <w:rPr>
                <w:b w:val="1"/>
                <w:sz w:val="20"/>
                <w:szCs w:val="20"/>
                <w:rtl w:val="0"/>
              </w:rPr>
              <w:t xml:space="preserve">9:15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3">
            <w:pPr>
              <w:spacing w:after="0" w:line="240" w:lineRule="auto"/>
              <w:jc w:val="center"/>
              <w:rPr>
                <w:b w:val="1"/>
                <w:sz w:val="20"/>
                <w:szCs w:val="20"/>
              </w:rPr>
            </w:pPr>
            <w:r w:rsidDel="00000000" w:rsidR="00000000" w:rsidRPr="00000000">
              <w:rPr>
                <w:b w:val="1"/>
                <w:sz w:val="20"/>
                <w:szCs w:val="20"/>
                <w:rtl w:val="0"/>
              </w:rPr>
              <w:t xml:space="preserve">10:00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4">
            <w:pPr>
              <w:spacing w:after="0" w:line="240" w:lineRule="auto"/>
              <w:rPr>
                <w:sz w:val="20"/>
                <w:szCs w:val="20"/>
              </w:rPr>
            </w:pPr>
            <w:r w:rsidDel="00000000" w:rsidR="00000000" w:rsidRPr="00000000">
              <w:rPr>
                <w:sz w:val="20"/>
                <w:szCs w:val="20"/>
                <w:rtl w:val="0"/>
              </w:rPr>
              <w:t xml:space="preserve">Svačinka, hygiena.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spacing w:after="0" w:line="240" w:lineRule="auto"/>
              <w:jc w:val="center"/>
              <w:rPr>
                <w:b w:val="1"/>
                <w:sz w:val="20"/>
                <w:szCs w:val="20"/>
              </w:rPr>
            </w:pPr>
            <w:r w:rsidDel="00000000" w:rsidR="00000000" w:rsidRPr="00000000">
              <w:rPr>
                <w:b w:val="1"/>
                <w:sz w:val="20"/>
                <w:szCs w:val="20"/>
                <w:rtl w:val="0"/>
              </w:rPr>
              <w:t xml:space="preserve">10:00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6">
            <w:pPr>
              <w:spacing w:after="0" w:line="240" w:lineRule="auto"/>
              <w:jc w:val="center"/>
              <w:rPr>
                <w:b w:val="1"/>
                <w:sz w:val="20"/>
                <w:szCs w:val="20"/>
              </w:rPr>
            </w:pPr>
            <w:r w:rsidDel="00000000" w:rsidR="00000000" w:rsidRPr="00000000">
              <w:rPr>
                <w:b w:val="1"/>
                <w:sz w:val="20"/>
                <w:szCs w:val="20"/>
                <w:rtl w:val="0"/>
              </w:rPr>
              <w:t xml:space="preserve">11:30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7">
            <w:pPr>
              <w:spacing w:after="0" w:line="240" w:lineRule="auto"/>
              <w:rPr>
                <w:sz w:val="20"/>
                <w:szCs w:val="20"/>
              </w:rPr>
            </w:pPr>
            <w:r w:rsidDel="00000000" w:rsidR="00000000" w:rsidRPr="00000000">
              <w:rPr>
                <w:sz w:val="20"/>
                <w:szCs w:val="20"/>
                <w:rtl w:val="0"/>
              </w:rPr>
              <w:t xml:space="preserve">Pobyt venku a prožitkové aktivity.</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spacing w:after="0" w:line="240" w:lineRule="auto"/>
              <w:jc w:val="center"/>
              <w:rPr>
                <w:b w:val="1"/>
                <w:sz w:val="20"/>
                <w:szCs w:val="20"/>
              </w:rPr>
            </w:pPr>
            <w:r w:rsidDel="00000000" w:rsidR="00000000" w:rsidRPr="00000000">
              <w:rPr>
                <w:b w:val="1"/>
                <w:sz w:val="20"/>
                <w:szCs w:val="20"/>
                <w:rtl w:val="0"/>
              </w:rPr>
              <w:t xml:space="preserve">11:30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9">
            <w:pPr>
              <w:spacing w:after="0" w:line="240" w:lineRule="auto"/>
              <w:jc w:val="center"/>
              <w:rPr>
                <w:b w:val="1"/>
                <w:sz w:val="20"/>
                <w:szCs w:val="20"/>
              </w:rPr>
            </w:pPr>
            <w:r w:rsidDel="00000000" w:rsidR="00000000" w:rsidRPr="00000000">
              <w:rPr>
                <w:b w:val="1"/>
                <w:sz w:val="20"/>
                <w:szCs w:val="20"/>
                <w:rtl w:val="0"/>
              </w:rPr>
              <w:t xml:space="preserve">12:00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A">
            <w:pPr>
              <w:spacing w:after="0" w:line="240" w:lineRule="auto"/>
              <w:rPr>
                <w:sz w:val="20"/>
                <w:szCs w:val="20"/>
              </w:rPr>
            </w:pPr>
            <w:r w:rsidDel="00000000" w:rsidR="00000000" w:rsidRPr="00000000">
              <w:rPr>
                <w:sz w:val="20"/>
                <w:szCs w:val="20"/>
                <w:rtl w:val="0"/>
              </w:rPr>
              <w:t xml:space="preserve">Oběd.</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B">
            <w:pPr>
              <w:spacing w:after="0" w:line="240" w:lineRule="auto"/>
              <w:jc w:val="center"/>
              <w:rPr>
                <w:b w:val="1"/>
                <w:sz w:val="20"/>
                <w:szCs w:val="20"/>
              </w:rPr>
            </w:pPr>
            <w:r w:rsidDel="00000000" w:rsidR="00000000" w:rsidRPr="00000000">
              <w:rPr>
                <w:b w:val="1"/>
                <w:sz w:val="20"/>
                <w:szCs w:val="20"/>
                <w:rtl w:val="0"/>
              </w:rPr>
              <w:t xml:space="preserve">12:00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C">
            <w:pPr>
              <w:spacing w:after="0" w:line="240" w:lineRule="auto"/>
              <w:jc w:val="center"/>
              <w:rPr>
                <w:b w:val="1"/>
                <w:sz w:val="20"/>
                <w:szCs w:val="20"/>
              </w:rPr>
            </w:pPr>
            <w:r w:rsidDel="00000000" w:rsidR="00000000" w:rsidRPr="00000000">
              <w:rPr>
                <w:b w:val="1"/>
                <w:sz w:val="20"/>
                <w:szCs w:val="20"/>
                <w:rtl w:val="0"/>
              </w:rPr>
              <w:t xml:space="preserve">14:30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D">
            <w:pPr>
              <w:spacing w:after="0" w:line="240" w:lineRule="auto"/>
              <w:rPr>
                <w:sz w:val="20"/>
                <w:szCs w:val="20"/>
              </w:rPr>
            </w:pPr>
            <w:r w:rsidDel="00000000" w:rsidR="00000000" w:rsidRPr="00000000">
              <w:rPr>
                <w:sz w:val="20"/>
                <w:szCs w:val="20"/>
                <w:rtl w:val="0"/>
              </w:rPr>
              <w:t xml:space="preserve">Čtení pohádky, odpočinek.</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E">
            <w:pPr>
              <w:spacing w:after="0" w:line="240" w:lineRule="auto"/>
              <w:jc w:val="center"/>
              <w:rPr>
                <w:b w:val="1"/>
                <w:sz w:val="20"/>
                <w:szCs w:val="20"/>
              </w:rPr>
            </w:pPr>
            <w:r w:rsidDel="00000000" w:rsidR="00000000" w:rsidRPr="00000000">
              <w:rPr>
                <w:b w:val="1"/>
                <w:sz w:val="20"/>
                <w:szCs w:val="20"/>
                <w:rtl w:val="0"/>
              </w:rPr>
              <w:t xml:space="preserve">14:30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F">
            <w:pPr>
              <w:spacing w:after="0" w:line="240" w:lineRule="auto"/>
              <w:jc w:val="center"/>
              <w:rPr>
                <w:b w:val="1"/>
                <w:sz w:val="20"/>
                <w:szCs w:val="20"/>
              </w:rPr>
            </w:pPr>
            <w:r w:rsidDel="00000000" w:rsidR="00000000" w:rsidRPr="00000000">
              <w:rPr>
                <w:b w:val="1"/>
                <w:sz w:val="20"/>
                <w:szCs w:val="20"/>
                <w:rtl w:val="0"/>
              </w:rPr>
              <w:t xml:space="preserve">15:00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0">
            <w:pPr>
              <w:spacing w:after="0" w:line="240" w:lineRule="auto"/>
              <w:rPr>
                <w:sz w:val="20"/>
                <w:szCs w:val="20"/>
              </w:rPr>
            </w:pPr>
            <w:r w:rsidDel="00000000" w:rsidR="00000000" w:rsidRPr="00000000">
              <w:rPr>
                <w:sz w:val="20"/>
                <w:szCs w:val="20"/>
                <w:rtl w:val="0"/>
              </w:rPr>
              <w:t xml:space="preserve">Svačinka.</w:t>
            </w:r>
          </w:p>
        </w:tc>
      </w:tr>
      <w:tr>
        <w:trPr>
          <w:cantSplit w:val="0"/>
          <w:trHeight w:val="5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spacing w:after="0" w:line="240" w:lineRule="auto"/>
              <w:jc w:val="center"/>
              <w:rPr>
                <w:b w:val="1"/>
                <w:sz w:val="20"/>
                <w:szCs w:val="20"/>
              </w:rPr>
            </w:pPr>
            <w:r w:rsidDel="00000000" w:rsidR="00000000" w:rsidRPr="00000000">
              <w:rPr>
                <w:b w:val="1"/>
                <w:sz w:val="20"/>
                <w:szCs w:val="20"/>
                <w:rtl w:val="0"/>
              </w:rPr>
              <w:t xml:space="preserve">15:00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2">
            <w:pPr>
              <w:spacing w:after="0" w:line="240" w:lineRule="auto"/>
              <w:jc w:val="center"/>
              <w:rPr>
                <w:b w:val="1"/>
                <w:sz w:val="20"/>
                <w:szCs w:val="20"/>
              </w:rPr>
            </w:pPr>
            <w:r w:rsidDel="00000000" w:rsidR="00000000" w:rsidRPr="00000000">
              <w:rPr>
                <w:b w:val="1"/>
                <w:sz w:val="20"/>
                <w:szCs w:val="20"/>
                <w:rtl w:val="0"/>
              </w:rPr>
              <w:t xml:space="preserve">16:30</w:t>
            </w:r>
          </w:p>
          <w:p w:rsidR="00000000" w:rsidDel="00000000" w:rsidP="00000000" w:rsidRDefault="00000000" w:rsidRPr="00000000" w14:paraId="00000073">
            <w:pPr>
              <w:spacing w:after="0" w:line="240" w:lineRule="auto"/>
              <w:jc w:val="center"/>
              <w:rPr>
                <w:b w:val="1"/>
                <w:sz w:val="20"/>
                <w:szCs w:val="20"/>
              </w:rPr>
            </w:pPr>
            <w:r w:rsidDel="00000000" w:rsidR="00000000" w:rsidRPr="00000000">
              <w:rPr>
                <w:b w:val="1"/>
                <w:sz w:val="20"/>
                <w:szCs w:val="20"/>
                <w:rtl w:val="0"/>
              </w:rPr>
              <w:t xml:space="preserve">(pátek 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4">
            <w:pPr>
              <w:spacing w:after="0" w:line="240" w:lineRule="auto"/>
              <w:rPr>
                <w:sz w:val="20"/>
                <w:szCs w:val="20"/>
              </w:rPr>
            </w:pPr>
            <w:r w:rsidDel="00000000" w:rsidR="00000000" w:rsidRPr="00000000">
              <w:rPr>
                <w:sz w:val="20"/>
                <w:szCs w:val="20"/>
                <w:rtl w:val="0"/>
              </w:rPr>
              <w:t xml:space="preserve">Skupinová řízená činnost - uvolňovací cviky, rozvoj prostorové orientace, logické myšlení, rozvoj tvořivosti. Volné hry, řízené aktivity, pobyt venku, odchod dětí.</w:t>
            </w:r>
          </w:p>
        </w:tc>
      </w:tr>
    </w:tbl>
    <w:p w:rsidR="00000000" w:rsidDel="00000000" w:rsidP="00000000" w:rsidRDefault="00000000" w:rsidRPr="00000000" w14:paraId="00000075">
      <w:pPr>
        <w:spacing w:after="0" w:line="360" w:lineRule="auto"/>
        <w:jc w:val="both"/>
        <w:rPr/>
      </w:pPr>
      <w:r w:rsidDel="00000000" w:rsidR="00000000" w:rsidRPr="00000000">
        <w:rPr>
          <w:rtl w:val="0"/>
        </w:rPr>
        <w:t xml:space="preserve">Časy jsou pouze orientační, program se může měnit dle naladění dětí, podle počasí, podle aktuální situace. V případě krásných dní se celodenní program může přesunout ven. </w:t>
      </w:r>
    </w:p>
    <w:p w:rsidR="00000000" w:rsidDel="00000000" w:rsidP="00000000" w:rsidRDefault="00000000" w:rsidRPr="00000000" w14:paraId="00000076">
      <w:pPr>
        <w:spacing w:after="0" w:line="360" w:lineRule="auto"/>
        <w:jc w:val="both"/>
        <w:rPr/>
      </w:pPr>
      <w:r w:rsidDel="00000000" w:rsidR="00000000" w:rsidRPr="00000000">
        <w:rPr>
          <w:rtl w:val="0"/>
        </w:rPr>
        <w:t xml:space="preserve">Po obědě odpočívají všechny děti minimálně 30 minut při čtení a poslechu pohádky. Další odpočinek vychází z individuálních potřeb dětí. Děti odpočívají maximálně dvě a půl hodiny, popřípadě podle domluvy se zákonným zástupcem.</w:t>
      </w:r>
    </w:p>
    <w:p w:rsidR="00000000" w:rsidDel="00000000" w:rsidP="00000000" w:rsidRDefault="00000000" w:rsidRPr="00000000" w14:paraId="00000077">
      <w:pPr>
        <w:pStyle w:val="Heading1"/>
        <w:spacing w:after="0" w:before="0" w:line="360" w:lineRule="auto"/>
        <w:jc w:val="both"/>
        <w:rPr>
          <w:sz w:val="22"/>
          <w:szCs w:val="22"/>
        </w:rPr>
      </w:pPr>
      <w:r w:rsidDel="00000000" w:rsidR="00000000" w:rsidRPr="00000000">
        <w:rPr>
          <w:rtl w:val="0"/>
        </w:rPr>
      </w:r>
    </w:p>
    <w:p w:rsidR="00000000" w:rsidDel="00000000" w:rsidP="00000000" w:rsidRDefault="00000000" w:rsidRPr="00000000" w14:paraId="00000078">
      <w:pPr>
        <w:pStyle w:val="Heading1"/>
        <w:spacing w:after="0" w:before="0" w:line="360" w:lineRule="auto"/>
        <w:jc w:val="both"/>
        <w:rPr>
          <w:sz w:val="28"/>
          <w:szCs w:val="28"/>
        </w:rPr>
      </w:pPr>
      <w:r w:rsidDel="00000000" w:rsidR="00000000" w:rsidRPr="00000000">
        <w:rPr>
          <w:sz w:val="28"/>
          <w:szCs w:val="28"/>
          <w:rtl w:val="0"/>
        </w:rPr>
        <w:t xml:space="preserve">Strava</w:t>
      </w:r>
    </w:p>
    <w:p w:rsidR="00000000" w:rsidDel="00000000" w:rsidP="00000000" w:rsidRDefault="00000000" w:rsidRPr="00000000" w14:paraId="00000079">
      <w:pPr>
        <w:spacing w:after="0" w:line="360" w:lineRule="auto"/>
        <w:jc w:val="both"/>
        <w:rPr/>
      </w:pPr>
      <w:r w:rsidDel="00000000" w:rsidR="00000000" w:rsidRPr="00000000">
        <w:rPr>
          <w:rtl w:val="0"/>
        </w:rPr>
        <w:t xml:space="preserve">Denní strava se skládá z dopolední svačinky, oběda, odpolední svačinky.</w:t>
      </w:r>
    </w:p>
    <w:p w:rsidR="00000000" w:rsidDel="00000000" w:rsidP="00000000" w:rsidRDefault="00000000" w:rsidRPr="00000000" w14:paraId="0000007A">
      <w:pPr>
        <w:spacing w:after="0" w:line="360" w:lineRule="auto"/>
        <w:jc w:val="both"/>
        <w:rPr/>
      </w:pPr>
      <w:r w:rsidDel="00000000" w:rsidR="00000000" w:rsidRPr="00000000">
        <w:rPr>
          <w:rtl w:val="0"/>
        </w:rPr>
        <w:t xml:space="preserve">Svačiny se podávají v 9:15, odpolední svačina se podává od 14:30. Svačiny zajišťuje buď poskytovatel sám nebo smluvní dodavatel. V případě, že svačinu připravuje sám poskytovatel, potraviny používané na svačiny nejsou tepelně upravovány. Pokud svačiny nosí rodiče dětem sami, tak jsou označeny datem a uloženy v lednici na místo pro to určené. Chůvy mají oprávnění pro manipulaci s potravinami a dodržují hygienická pravidla a vnitřní směrnice při servírování stravy. Ovoce a zelenina je součástí svačin každý den.</w:t>
      </w:r>
    </w:p>
    <w:p w:rsidR="00000000" w:rsidDel="00000000" w:rsidP="00000000" w:rsidRDefault="00000000" w:rsidRPr="00000000" w14:paraId="0000007B">
      <w:pPr>
        <w:spacing w:after="0" w:line="360" w:lineRule="auto"/>
        <w:jc w:val="both"/>
        <w:rPr/>
      </w:pPr>
      <w:r w:rsidDel="00000000" w:rsidR="00000000" w:rsidRPr="00000000">
        <w:rPr>
          <w:rtl w:val="0"/>
        </w:rPr>
        <w:t xml:space="preserve">Oběd se podává mezi 11:30 – 12:00 a zajišťuje ho smluvní dodavatel. Oběd je přepravován a uchováván podle hygienických standardů. Při stolování jsou děti vedeny k používání příborů a samostatnosti, v případě potřeby dětem pomáhají chůvy, menší děti jsou jimi krmeny. Nádobí a příbory odpovídají dětské ergonomii. Rodiče mohou dětem zajišťovat stravu sami. Má-li dítě vlastní oběd, chůvy nezodpovídají za jeho zdravotní nezávadnost, rodiče zodpovídají za vhodnost a množství stravy. </w:t>
      </w:r>
    </w:p>
    <w:p w:rsidR="00000000" w:rsidDel="00000000" w:rsidP="00000000" w:rsidRDefault="00000000" w:rsidRPr="00000000" w14:paraId="0000007C">
      <w:pPr>
        <w:spacing w:after="0" w:line="360" w:lineRule="auto"/>
        <w:jc w:val="both"/>
        <w:rPr/>
      </w:pPr>
      <w:r w:rsidDel="00000000" w:rsidR="00000000" w:rsidRPr="00000000">
        <w:rPr>
          <w:rtl w:val="0"/>
        </w:rPr>
        <w:t xml:space="preserve">Během dne je dodržován pitný režim. K dispozici jsou čaje, voda, voda se sirupem, džusy. </w:t>
      </w:r>
    </w:p>
    <w:p w:rsidR="00000000" w:rsidDel="00000000" w:rsidP="00000000" w:rsidRDefault="00000000" w:rsidRPr="00000000" w14:paraId="0000007D">
      <w:pPr>
        <w:pStyle w:val="Heading1"/>
        <w:spacing w:after="0" w:before="0" w:line="360" w:lineRule="auto"/>
        <w:jc w:val="both"/>
        <w:rPr>
          <w:sz w:val="22"/>
          <w:szCs w:val="22"/>
        </w:rPr>
      </w:pPr>
      <w:r w:rsidDel="00000000" w:rsidR="00000000" w:rsidRPr="00000000">
        <w:rPr>
          <w:rtl w:val="0"/>
        </w:rPr>
      </w:r>
    </w:p>
    <w:p w:rsidR="00000000" w:rsidDel="00000000" w:rsidP="00000000" w:rsidRDefault="00000000" w:rsidRPr="00000000" w14:paraId="0000007E">
      <w:pPr>
        <w:pStyle w:val="Heading1"/>
        <w:spacing w:after="0" w:before="0" w:line="360" w:lineRule="auto"/>
        <w:jc w:val="both"/>
        <w:rPr>
          <w:sz w:val="28"/>
          <w:szCs w:val="28"/>
        </w:rPr>
      </w:pPr>
      <w:r w:rsidDel="00000000" w:rsidR="00000000" w:rsidRPr="00000000">
        <w:rPr>
          <w:sz w:val="28"/>
          <w:szCs w:val="28"/>
          <w:rtl w:val="0"/>
        </w:rPr>
        <w:t xml:space="preserve">Úklid prostor </w:t>
      </w:r>
    </w:p>
    <w:p w:rsidR="00000000" w:rsidDel="00000000" w:rsidP="00000000" w:rsidRDefault="00000000" w:rsidRPr="00000000" w14:paraId="0000007F">
      <w:pPr>
        <w:spacing w:after="0" w:line="360" w:lineRule="auto"/>
        <w:jc w:val="both"/>
        <w:rPr/>
      </w:pPr>
      <w:r w:rsidDel="00000000" w:rsidR="00000000" w:rsidRPr="00000000">
        <w:rPr>
          <w:rtl w:val="0"/>
        </w:rPr>
        <w:t xml:space="preserve">Prostory jsou uklízeny 1-2xdenně, případně dle potřeby častěji. </w:t>
      </w:r>
    </w:p>
    <w:p w:rsidR="00000000" w:rsidDel="00000000" w:rsidP="00000000" w:rsidRDefault="00000000" w:rsidRPr="00000000" w14:paraId="00000080">
      <w:pPr>
        <w:spacing w:after="0" w:line="360" w:lineRule="auto"/>
        <w:jc w:val="both"/>
        <w:rPr/>
      </w:pPr>
      <w:r w:rsidDel="00000000" w:rsidR="00000000" w:rsidRPr="00000000">
        <w:rPr>
          <w:rtl w:val="0"/>
        </w:rPr>
        <w:t xml:space="preserve">Úklid je prováděn mokrou cestou za použití běžných úklidových prostředků, koberec je vysáván, odpadky vynášeny. </w:t>
      </w:r>
    </w:p>
    <w:p w:rsidR="00000000" w:rsidDel="00000000" w:rsidP="00000000" w:rsidRDefault="00000000" w:rsidRPr="00000000" w14:paraId="00000081">
      <w:pPr>
        <w:spacing w:after="0" w:line="360" w:lineRule="auto"/>
        <w:jc w:val="both"/>
        <w:rPr/>
      </w:pPr>
      <w:r w:rsidDel="00000000" w:rsidR="00000000" w:rsidRPr="00000000">
        <w:rPr>
          <w:rtl w:val="0"/>
        </w:rPr>
        <w:t xml:space="preserve">Toalety, umyvadla a nočníky jsou umývány za použití čistících prostředků s dezinfekčním účinkem. </w:t>
      </w:r>
    </w:p>
    <w:p w:rsidR="00000000" w:rsidDel="00000000" w:rsidP="00000000" w:rsidRDefault="00000000" w:rsidRPr="00000000" w14:paraId="00000082">
      <w:pPr>
        <w:spacing w:after="0" w:line="360" w:lineRule="auto"/>
        <w:jc w:val="both"/>
        <w:rPr/>
      </w:pPr>
      <w:r w:rsidDel="00000000" w:rsidR="00000000" w:rsidRPr="00000000">
        <w:rPr>
          <w:rtl w:val="0"/>
        </w:rPr>
        <w:t xml:space="preserve">Celkový úklid všech prostor, vč. mokrého čištění koberců, nábytku, mytí oken, svítidel a hraček je prováděn podle zákonných požadavků.</w:t>
      </w:r>
    </w:p>
    <w:p w:rsidR="00000000" w:rsidDel="00000000" w:rsidP="00000000" w:rsidRDefault="00000000" w:rsidRPr="00000000" w14:paraId="00000083">
      <w:pPr>
        <w:spacing w:after="0" w:line="360" w:lineRule="auto"/>
        <w:jc w:val="both"/>
        <w:rPr/>
      </w:pPr>
      <w:r w:rsidDel="00000000" w:rsidR="00000000" w:rsidRPr="00000000">
        <w:rPr>
          <w:rtl w:val="0"/>
        </w:rPr>
        <w:t xml:space="preserve">K dispozici mimo prostor denní místnosti je úklidová místnost s přívodem studené a teplé vody, s výlevkou.</w:t>
      </w:r>
    </w:p>
    <w:p w:rsidR="00000000" w:rsidDel="00000000" w:rsidP="00000000" w:rsidRDefault="00000000" w:rsidRPr="00000000" w14:paraId="00000084">
      <w:pPr>
        <w:spacing w:after="0" w:line="360" w:lineRule="auto"/>
        <w:jc w:val="both"/>
        <w:rPr/>
      </w:pPr>
      <w:r w:rsidDel="00000000" w:rsidR="00000000" w:rsidRPr="00000000">
        <w:rPr>
          <w:rtl w:val="0"/>
        </w:rPr>
        <w:t xml:space="preserve">Prádlo pere rodič následovně:</w:t>
      </w:r>
    </w:p>
    <w:p w:rsidR="00000000" w:rsidDel="00000000" w:rsidP="00000000" w:rsidRDefault="00000000" w:rsidRPr="00000000" w14:paraId="00000085">
      <w:pPr>
        <w:spacing w:after="0" w:line="360" w:lineRule="auto"/>
        <w:jc w:val="both"/>
        <w:rPr/>
      </w:pPr>
      <w:r w:rsidDel="00000000" w:rsidR="00000000" w:rsidRPr="00000000">
        <w:rPr>
          <w:rtl w:val="0"/>
        </w:rPr>
        <w:t xml:space="preserve">1) Ručníky dostává rodič 1x týdně, nejčastěji v pátek. Pokud dítě chodí do ds méně než 5 dnů v týdnu, dostává rodič ručník v poslední den docházky dítěte v daném týdny.  </w:t>
      </w:r>
    </w:p>
    <w:p w:rsidR="00000000" w:rsidDel="00000000" w:rsidP="00000000" w:rsidRDefault="00000000" w:rsidRPr="00000000" w14:paraId="00000086">
      <w:pPr>
        <w:spacing w:after="0" w:line="360" w:lineRule="auto"/>
        <w:jc w:val="both"/>
        <w:rPr/>
      </w:pPr>
      <w:r w:rsidDel="00000000" w:rsidR="00000000" w:rsidRPr="00000000">
        <w:rPr>
          <w:rtl w:val="0"/>
        </w:rPr>
        <w:t xml:space="preserve">2) Ložní prádlo se mění jednou za tři týdny, v případě potřeby častěji. Pokud dítě chodí do ds méně než 5 dnů v týdnu, dostává rodič ložní prádlo v poslední den docházky dítěte v daném týdnu.  </w:t>
      </w:r>
    </w:p>
    <w:p w:rsidR="00000000" w:rsidDel="00000000" w:rsidP="00000000" w:rsidRDefault="00000000" w:rsidRPr="00000000" w14:paraId="00000087">
      <w:pPr>
        <w:spacing w:after="0" w:line="360" w:lineRule="auto"/>
        <w:jc w:val="both"/>
        <w:rPr/>
      </w:pPr>
      <w:r w:rsidDel="00000000" w:rsidR="00000000" w:rsidRPr="00000000">
        <w:rPr>
          <w:rtl w:val="0"/>
        </w:rPr>
      </w:r>
    </w:p>
    <w:p w:rsidR="00000000" w:rsidDel="00000000" w:rsidP="00000000" w:rsidRDefault="00000000" w:rsidRPr="00000000" w14:paraId="00000088">
      <w:pPr>
        <w:spacing w:after="0" w:line="360" w:lineRule="auto"/>
        <w:jc w:val="both"/>
        <w:rPr/>
      </w:pPr>
      <w:r w:rsidDel="00000000" w:rsidR="00000000" w:rsidRPr="00000000">
        <w:rPr>
          <w:rtl w:val="0"/>
        </w:rPr>
        <w:t xml:space="preserve">Čisté prádlo a lůžkoviny jsou skladovány ve skříních k tomuto účelu vyhrazených. Špinavé prádlo je skladováno odděleně.</w:t>
      </w:r>
    </w:p>
    <w:p w:rsidR="00000000" w:rsidDel="00000000" w:rsidP="00000000" w:rsidRDefault="00000000" w:rsidRPr="00000000" w14:paraId="00000089">
      <w:pPr>
        <w:spacing w:after="0" w:line="360" w:lineRule="auto"/>
        <w:jc w:val="both"/>
        <w:rPr/>
      </w:pPr>
      <w:r w:rsidDel="00000000" w:rsidR="00000000" w:rsidRPr="00000000">
        <w:rPr>
          <w:rtl w:val="0"/>
        </w:rPr>
      </w:r>
    </w:p>
    <w:p w:rsidR="00000000" w:rsidDel="00000000" w:rsidP="00000000" w:rsidRDefault="00000000" w:rsidRPr="00000000" w14:paraId="0000008A">
      <w:pPr>
        <w:pStyle w:val="Heading1"/>
        <w:spacing w:after="0" w:before="0" w:line="360" w:lineRule="auto"/>
        <w:jc w:val="both"/>
        <w:rPr>
          <w:sz w:val="28"/>
          <w:szCs w:val="28"/>
        </w:rPr>
      </w:pPr>
      <w:bookmarkStart w:colFirst="0" w:colLast="0" w:name="_heading=h.hmfbttqdcooc" w:id="1"/>
      <w:bookmarkEnd w:id="1"/>
      <w:r w:rsidDel="00000000" w:rsidR="00000000" w:rsidRPr="00000000">
        <w:rPr>
          <w:sz w:val="28"/>
          <w:szCs w:val="28"/>
          <w:rtl w:val="0"/>
        </w:rPr>
        <w:t xml:space="preserve">Závěrečná ustanovení</w:t>
      </w:r>
    </w:p>
    <w:p w:rsidR="00000000" w:rsidDel="00000000" w:rsidP="00000000" w:rsidRDefault="00000000" w:rsidRPr="00000000" w14:paraId="0000008B">
      <w:pPr>
        <w:spacing w:after="0" w:line="360" w:lineRule="auto"/>
        <w:jc w:val="both"/>
        <w:rPr/>
      </w:pPr>
      <w:r w:rsidDel="00000000" w:rsidR="00000000" w:rsidRPr="00000000">
        <w:rPr>
          <w:rtl w:val="0"/>
        </w:rPr>
        <w:t xml:space="preserve">Jsme přístupni každé diskuzi a rádi přivítáme Vaše nápady, návrhy, ale i stížnosti, které povedou ke zlepšování našich nabízených služeb. V případě anonymní zprávy prosím využijte poštovní schránku.</w:t>
      </w:r>
    </w:p>
    <w:p w:rsidR="00000000" w:rsidDel="00000000" w:rsidP="00000000" w:rsidRDefault="00000000" w:rsidRPr="00000000" w14:paraId="0000008C">
      <w:pPr>
        <w:spacing w:after="0" w:line="360" w:lineRule="auto"/>
        <w:jc w:val="both"/>
        <w:rPr/>
      </w:pPr>
      <w:r w:rsidDel="00000000" w:rsidR="00000000" w:rsidRPr="00000000">
        <w:rPr>
          <w:rtl w:val="0"/>
        </w:rPr>
        <w:t xml:space="preserve">Vnitřní pravidla Panáčků jsou závazná pro všechny děti, zákonné zástupce a zaměstnance DS.</w:t>
      </w:r>
    </w:p>
    <w:p w:rsidR="00000000" w:rsidDel="00000000" w:rsidP="00000000" w:rsidRDefault="00000000" w:rsidRPr="00000000" w14:paraId="0000008D">
      <w:pPr>
        <w:spacing w:after="0" w:line="360" w:lineRule="auto"/>
        <w:jc w:val="both"/>
        <w:rPr/>
      </w:pPr>
      <w:r w:rsidDel="00000000" w:rsidR="00000000" w:rsidRPr="00000000">
        <w:rPr>
          <w:rtl w:val="0"/>
        </w:rPr>
        <w:t xml:space="preserve">Veškeré dodatky, popřípadě změny tohoto řádu mohou být prováděny pouze písemnou formou a před nabytím jejich účinnosti s nimi budou seznámeni všichni zaměstnanci zařízení a budou o nich informování zákonné zástupce dětí. </w:t>
      </w:r>
    </w:p>
    <w:p w:rsidR="00000000" w:rsidDel="00000000" w:rsidP="00000000" w:rsidRDefault="00000000" w:rsidRPr="00000000" w14:paraId="0000008E">
      <w:pPr>
        <w:spacing w:after="0" w:line="360" w:lineRule="auto"/>
        <w:jc w:val="both"/>
        <w:rPr/>
      </w:pPr>
      <w:r w:rsidDel="00000000" w:rsidR="00000000" w:rsidRPr="00000000">
        <w:rPr>
          <w:rtl w:val="0"/>
        </w:rPr>
      </w:r>
    </w:p>
    <w:p w:rsidR="00000000" w:rsidDel="00000000" w:rsidP="00000000" w:rsidRDefault="00000000" w:rsidRPr="00000000" w14:paraId="0000008F">
      <w:pPr>
        <w:spacing w:after="0" w:line="360" w:lineRule="auto"/>
        <w:jc w:val="both"/>
        <w:rPr/>
      </w:pPr>
      <w:r w:rsidDel="00000000" w:rsidR="00000000" w:rsidRPr="00000000">
        <w:rPr>
          <w:rtl w:val="0"/>
        </w:rPr>
        <w:t xml:space="preserve">V Brně dne: 3. září 2018</w:t>
      </w:r>
    </w:p>
    <w:p w:rsidR="00000000" w:rsidDel="00000000" w:rsidP="00000000" w:rsidRDefault="00000000" w:rsidRPr="00000000" w14:paraId="00000090">
      <w:pPr>
        <w:spacing w:after="0" w:line="360" w:lineRule="auto"/>
        <w:jc w:val="both"/>
        <w:rPr/>
      </w:pPr>
      <w:r w:rsidDel="00000000" w:rsidR="00000000" w:rsidRPr="00000000">
        <w:rPr>
          <w:rtl w:val="0"/>
        </w:rPr>
        <w:t xml:space="preserve">(revize ke dni 1. června 2022)</w:t>
      </w:r>
    </w:p>
    <w:p w:rsidR="00000000" w:rsidDel="00000000" w:rsidP="00000000" w:rsidRDefault="00000000" w:rsidRPr="00000000" w14:paraId="00000091">
      <w:pPr>
        <w:spacing w:after="0" w:line="360" w:lineRule="auto"/>
        <w:jc w:val="both"/>
        <w:rPr/>
        <w:sectPr>
          <w:type w:val="continuous"/>
          <w:pgSz w:h="16838" w:w="11906" w:orient="portrait"/>
          <w:pgMar w:bottom="1417" w:top="1417" w:left="1417" w:right="1417" w:header="708" w:footer="708"/>
        </w:sectPr>
      </w:pPr>
      <w:r w:rsidDel="00000000" w:rsidR="00000000" w:rsidRPr="00000000">
        <w:rPr>
          <w:rtl w:val="0"/>
        </w:rPr>
      </w:r>
    </w:p>
    <w:p w:rsidR="00000000" w:rsidDel="00000000" w:rsidP="00000000" w:rsidRDefault="00000000" w:rsidRPr="00000000" w14:paraId="00000092">
      <w:pPr>
        <w:spacing w:after="0" w:line="360" w:lineRule="auto"/>
        <w:jc w:val="both"/>
        <w:rPr/>
      </w:pPr>
      <w:r w:rsidDel="00000000" w:rsidR="00000000" w:rsidRPr="00000000">
        <w:rPr>
          <w:rtl w:val="0"/>
        </w:rPr>
      </w:r>
    </w:p>
    <w:p w:rsidR="00000000" w:rsidDel="00000000" w:rsidP="00000000" w:rsidRDefault="00000000" w:rsidRPr="00000000" w14:paraId="00000093">
      <w:pPr>
        <w:spacing w:after="0" w:line="360" w:lineRule="auto"/>
        <w:jc w:val="both"/>
        <w:rPr/>
      </w:pPr>
      <w:r w:rsidDel="00000000" w:rsidR="00000000" w:rsidRPr="00000000">
        <w:rPr>
          <w:rtl w:val="0"/>
        </w:rPr>
      </w:r>
    </w:p>
    <w:p w:rsidR="00000000" w:rsidDel="00000000" w:rsidP="00000000" w:rsidRDefault="00000000" w:rsidRPr="00000000" w14:paraId="000000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360" w:lineRule="auto"/>
        <w:jc w:val="right"/>
        <w:rPr/>
      </w:pPr>
      <w:r w:rsidDel="00000000" w:rsidR="00000000" w:rsidRPr="00000000">
        <w:rPr>
          <w:rtl w:val="0"/>
        </w:rPr>
        <w:t xml:space="preserve">Mgr. Magdaléna Panáčková</w:t>
      </w:r>
    </w:p>
    <w:p w:rsidR="00000000" w:rsidDel="00000000" w:rsidP="00000000" w:rsidRDefault="00000000" w:rsidRPr="00000000" w14:paraId="000000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360" w:lineRule="auto"/>
        <w:jc w:val="right"/>
        <w:rPr/>
      </w:pPr>
      <w:bookmarkStart w:colFirst="0" w:colLast="0" w:name="_heading=h.gjdgxs" w:id="0"/>
      <w:bookmarkEnd w:id="0"/>
      <w:r w:rsidDel="00000000" w:rsidR="00000000" w:rsidRPr="00000000">
        <w:rPr>
          <w:rtl w:val="0"/>
        </w:rPr>
        <w:t xml:space="preserve">Ředitelka DS Panáčci </w:t>
      </w:r>
    </w:p>
    <w:p w:rsidR="00000000" w:rsidDel="00000000" w:rsidP="00000000" w:rsidRDefault="00000000" w:rsidRPr="00000000" w14:paraId="000000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360" w:lineRule="auto"/>
        <w:jc w:val="right"/>
        <w:rPr/>
      </w:pPr>
      <w:r w:rsidDel="00000000" w:rsidR="00000000" w:rsidRPr="00000000">
        <w:rPr>
          <w:rtl w:val="0"/>
        </w:rPr>
        <w:t xml:space="preserve">Předseda spolku Nebuď sama, z.s.</w:t>
      </w:r>
    </w:p>
    <w:p w:rsidR="00000000" w:rsidDel="00000000" w:rsidP="00000000" w:rsidRDefault="00000000" w:rsidRPr="00000000" w14:paraId="000000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360" w:lineRule="auto"/>
        <w:jc w:val="right"/>
        <w:rPr/>
      </w:pPr>
      <w:r w:rsidDel="00000000" w:rsidR="00000000" w:rsidRPr="00000000">
        <w:rPr>
          <w:rtl w:val="0"/>
        </w:rPr>
        <w:t xml:space="preserve">tel.: 604911880</w:t>
      </w:r>
    </w:p>
    <w:p w:rsidR="00000000" w:rsidDel="00000000" w:rsidP="00000000" w:rsidRDefault="00000000" w:rsidRPr="00000000" w14:paraId="000000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360" w:lineRule="auto"/>
        <w:jc w:val="right"/>
        <w:rPr/>
      </w:pPr>
      <w:r w:rsidDel="00000000" w:rsidR="00000000" w:rsidRPr="00000000">
        <w:rPr>
          <w:rtl w:val="0"/>
        </w:rPr>
        <w:t xml:space="preserve">email: reditelka@panacci.eu</w:t>
      </w:r>
    </w:p>
    <w:p w:rsidR="00000000" w:rsidDel="00000000" w:rsidP="00000000" w:rsidRDefault="00000000" w:rsidRPr="00000000" w14:paraId="000000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360" w:lineRule="auto"/>
        <w:jc w:val="right"/>
        <w:rPr/>
      </w:pPr>
      <w:r w:rsidDel="00000000" w:rsidR="00000000" w:rsidRPr="00000000">
        <w:rPr>
          <w:rtl w:val="0"/>
        </w:rPr>
      </w:r>
    </w:p>
    <w:p w:rsidR="00000000" w:rsidDel="00000000" w:rsidP="00000000" w:rsidRDefault="00000000" w:rsidRPr="00000000" w14:paraId="0000009A">
      <w:pPr>
        <w:spacing w:after="0" w:line="360" w:lineRule="auto"/>
        <w:jc w:val="both"/>
        <w:rPr/>
      </w:pPr>
      <w:r w:rsidDel="00000000" w:rsidR="00000000" w:rsidRPr="00000000">
        <w:rPr>
          <w:rtl w:val="0"/>
        </w:rPr>
      </w:r>
    </w:p>
    <w:sectPr>
      <w:type w:val="continuous"/>
      <w:pgSz w:h="16838" w:w="11906"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b w:val="1"/>
        <w:color w:val="000000"/>
        <w:sz w:val="18"/>
        <w:szCs w:val="18"/>
      </w:rPr>
    </w:pPr>
    <w:r w:rsidDel="00000000" w:rsidR="00000000" w:rsidRPr="00000000">
      <w:rPr>
        <w:b w:val="1"/>
        <w:color w:val="000000"/>
        <w:sz w:val="18"/>
        <w:szCs w:val="18"/>
        <w:rtl w:val="0"/>
      </w:rPr>
      <w:t xml:space="preserve">Nebuď sama, z.s.</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sz w:val="16"/>
        <w:szCs w:val="16"/>
      </w:rPr>
    </w:pPr>
    <w:r w:rsidDel="00000000" w:rsidR="00000000" w:rsidRPr="00000000">
      <w:rPr>
        <w:color w:val="000000"/>
        <w:sz w:val="16"/>
        <w:szCs w:val="16"/>
        <w:rtl w:val="0"/>
      </w:rPr>
      <w:t xml:space="preserve">Sídlo: Odbojářů 324, Rajhrad, 664 61, IČ: 033 12 658</w:t>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sz w:val="16"/>
        <w:szCs w:val="16"/>
      </w:rPr>
    </w:pPr>
    <w:r w:rsidDel="00000000" w:rsidR="00000000" w:rsidRPr="00000000">
      <w:rPr>
        <w:color w:val="000000"/>
        <w:sz w:val="16"/>
        <w:szCs w:val="16"/>
        <w:rtl w:val="0"/>
      </w:rPr>
      <w:t xml:space="preserve">Mgr. Magdaléna Panáčková, předseda spolku, ředitelka DS Panáčci</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sz w:val="16"/>
        <w:szCs w:val="16"/>
      </w:rPr>
    </w:pPr>
    <w:r w:rsidDel="00000000" w:rsidR="00000000" w:rsidRPr="00000000">
      <w:rPr>
        <w:color w:val="000000"/>
        <w:sz w:val="16"/>
        <w:szCs w:val="16"/>
        <w:rtl w:val="0"/>
      </w:rPr>
      <w:t xml:space="preserve">Kontakt: 604 911 880, </w:t>
    </w:r>
    <w:hyperlink r:id="rId1">
      <w:r w:rsidDel="00000000" w:rsidR="00000000" w:rsidRPr="00000000">
        <w:rPr>
          <w:color w:val="0563c1"/>
          <w:sz w:val="16"/>
          <w:szCs w:val="16"/>
          <w:u w:val="single"/>
          <w:rtl w:val="0"/>
        </w:rPr>
        <w:t xml:space="preserve">reditelka@panacci.eu</w:t>
      </w:r>
    </w:hyperlink>
    <w:r w:rsidDel="00000000" w:rsidR="00000000" w:rsidRPr="00000000">
      <w:rPr>
        <w:rtl w:val="0"/>
      </w:rPr>
    </w:r>
  </w:p>
  <w:p w:rsidR="00000000" w:rsidDel="00000000" w:rsidP="00000000" w:rsidRDefault="00000000" w:rsidRPr="00000000" w14:paraId="000000A0">
    <w:pPr>
      <w:spacing w:after="0" w:line="240" w:lineRule="auto"/>
      <w:jc w:val="center"/>
      <w:rPr>
        <w:sz w:val="16"/>
        <w:szCs w:val="16"/>
      </w:rPr>
    </w:pPr>
    <w:r w:rsidDel="00000000" w:rsidR="00000000" w:rsidRPr="00000000">
      <w:rPr>
        <w:sz w:val="16"/>
        <w:szCs w:val="16"/>
        <w:rtl w:val="0"/>
      </w:rPr>
      <w:t xml:space="preserve">Bankovní účet: 107-9162680257/0100</w:t>
    </w:r>
  </w:p>
  <w:p w:rsidR="00000000" w:rsidDel="00000000" w:rsidP="00000000" w:rsidRDefault="00000000" w:rsidRPr="00000000" w14:paraId="000000A1">
    <w:pPr>
      <w:spacing w:line="240" w:lineRule="auto"/>
      <w:jc w:val="center"/>
      <w:rPr>
        <w:sz w:val="16"/>
        <w:szCs w:val="16"/>
      </w:rPr>
    </w:pPr>
    <w:r w:rsidDel="00000000" w:rsidR="00000000" w:rsidRPr="00000000">
      <w:rPr>
        <w:sz w:val="16"/>
        <w:szCs w:val="16"/>
        <w:rtl w:val="0"/>
      </w:rPr>
      <w:t xml:space="preserve">www.panacci.eu</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pPr>
    <w:rPr>
      <w:rFonts w:ascii="Calibri" w:cs="Calibri" w:eastAsia="Calibri" w:hAnsi="Calibri"/>
      <w:b w:val="1"/>
      <w:color w:val="26262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62626"/>
      <w:sz w:val="28"/>
      <w:szCs w:val="28"/>
    </w:rPr>
  </w:style>
  <w:style w:type="paragraph" w:styleId="Heading3">
    <w:name w:val="heading 3"/>
    <w:basedOn w:val="Normal"/>
    <w:next w:val="Normal"/>
    <w:pPr>
      <w:keepNext w:val="1"/>
      <w:keepLines w:val="1"/>
      <w:spacing w:after="0" w:before="40" w:lineRule="auto"/>
    </w:pPr>
    <w:rPr>
      <w:rFonts w:ascii="Calibri" w:cs="Calibri" w:eastAsia="Calibri" w:hAnsi="Calibri"/>
      <w:color w:val="0d0d0d"/>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404040"/>
    </w:rPr>
  </w:style>
  <w:style w:type="paragraph" w:styleId="Heading5">
    <w:name w:val="heading 5"/>
    <w:basedOn w:val="Normal"/>
    <w:next w:val="Normal"/>
    <w:pPr>
      <w:keepNext w:val="1"/>
      <w:keepLines w:val="1"/>
      <w:spacing w:after="0" w:before="40" w:lineRule="auto"/>
    </w:pPr>
    <w:rPr>
      <w:rFonts w:ascii="Calibri" w:cs="Calibri" w:eastAsia="Calibri" w:hAnsi="Calibri"/>
      <w:color w:val="404040"/>
    </w:rPr>
  </w:style>
  <w:style w:type="paragraph" w:styleId="Heading6">
    <w:name w:val="heading 6"/>
    <w:basedOn w:val="Normal"/>
    <w:next w:val="Normal"/>
    <w:pPr>
      <w:keepNext w:val="1"/>
      <w:keepLines w:val="1"/>
      <w:spacing w:after="0" w:before="40" w:lineRule="auto"/>
    </w:pPr>
    <w:rPr>
      <w:rFonts w:ascii="Calibri" w:cs="Calibri" w:eastAsia="Calibri" w:hAnsi="Calibri"/>
    </w:rPr>
  </w:style>
  <w:style w:type="paragraph" w:styleId="Title">
    <w:name w:val="Title"/>
    <w:basedOn w:val="Normal"/>
    <w:next w:val="Normal"/>
    <w:pPr>
      <w:spacing w:after="0" w:line="240" w:lineRule="auto"/>
    </w:pPr>
    <w:rPr>
      <w:rFonts w:ascii="Calibri" w:cs="Calibri" w:eastAsia="Calibri" w:hAnsi="Calibri"/>
      <w:b w:val="1"/>
      <w:sz w:val="56"/>
      <w:szCs w:val="56"/>
    </w:rPr>
  </w:style>
  <w:style w:type="paragraph" w:styleId="Normln" w:default="1">
    <w:name w:val="Normal"/>
    <w:qFormat w:val="1"/>
    <w:rsid w:val="00816931"/>
  </w:style>
  <w:style w:type="paragraph" w:styleId="Nadpis1">
    <w:name w:val="heading 1"/>
    <w:basedOn w:val="Normln"/>
    <w:next w:val="Normln"/>
    <w:link w:val="Nadpis1Char"/>
    <w:uiPriority w:val="9"/>
    <w:qFormat w:val="1"/>
    <w:rsid w:val="00816931"/>
    <w:pPr>
      <w:keepNext w:val="1"/>
      <w:keepLines w:val="1"/>
      <w:spacing w:after="120" w:before="240"/>
      <w:outlineLvl w:val="0"/>
    </w:pPr>
    <w:rPr>
      <w:rFonts w:asciiTheme="majorHAnsi" w:cstheme="majorBidi" w:eastAsiaTheme="majorEastAsia" w:hAnsiTheme="majorHAnsi"/>
      <w:b w:val="1"/>
      <w:color w:val="262626" w:themeColor="text1" w:themeTint="0000D9"/>
      <w:sz w:val="32"/>
      <w:szCs w:val="32"/>
    </w:rPr>
  </w:style>
  <w:style w:type="paragraph" w:styleId="Nadpis2">
    <w:name w:val="heading 2"/>
    <w:basedOn w:val="Normln"/>
    <w:next w:val="Normln"/>
    <w:link w:val="Nadpis2Char"/>
    <w:uiPriority w:val="9"/>
    <w:semiHidden w:val="1"/>
    <w:unhideWhenUsed w:val="1"/>
    <w:qFormat w:val="1"/>
    <w:rsid w:val="00816931"/>
    <w:pPr>
      <w:keepNext w:val="1"/>
      <w:keepLines w:val="1"/>
      <w:spacing w:after="0" w:before="40"/>
      <w:outlineLvl w:val="1"/>
    </w:pPr>
    <w:rPr>
      <w:rFonts w:asciiTheme="majorHAnsi" w:cstheme="majorBidi" w:eastAsiaTheme="majorEastAsia" w:hAnsiTheme="majorHAnsi"/>
      <w:color w:val="262626" w:themeColor="text1" w:themeTint="0000D9"/>
      <w:sz w:val="28"/>
      <w:szCs w:val="28"/>
    </w:rPr>
  </w:style>
  <w:style w:type="paragraph" w:styleId="Nadpis3">
    <w:name w:val="heading 3"/>
    <w:basedOn w:val="Normln"/>
    <w:next w:val="Normln"/>
    <w:link w:val="Nadpis3Char"/>
    <w:uiPriority w:val="9"/>
    <w:semiHidden w:val="1"/>
    <w:unhideWhenUsed w:val="1"/>
    <w:qFormat w:val="1"/>
    <w:rsid w:val="00816931"/>
    <w:pPr>
      <w:keepNext w:val="1"/>
      <w:keepLines w:val="1"/>
      <w:spacing w:after="0" w:before="40"/>
      <w:outlineLvl w:val="2"/>
    </w:pPr>
    <w:rPr>
      <w:rFonts w:asciiTheme="majorHAnsi" w:cstheme="majorBidi" w:eastAsiaTheme="majorEastAsia" w:hAnsiTheme="majorHAnsi"/>
      <w:color w:val="0d0d0d" w:themeColor="text1" w:themeTint="0000F2"/>
      <w:sz w:val="24"/>
      <w:szCs w:val="24"/>
    </w:rPr>
  </w:style>
  <w:style w:type="paragraph" w:styleId="Nadpis4">
    <w:name w:val="heading 4"/>
    <w:basedOn w:val="Normln"/>
    <w:next w:val="Normln"/>
    <w:link w:val="Nadpis4Char"/>
    <w:uiPriority w:val="9"/>
    <w:semiHidden w:val="1"/>
    <w:unhideWhenUsed w:val="1"/>
    <w:qFormat w:val="1"/>
    <w:rsid w:val="00816931"/>
    <w:pPr>
      <w:keepNext w:val="1"/>
      <w:keepLines w:val="1"/>
      <w:spacing w:after="0" w:before="40"/>
      <w:outlineLvl w:val="3"/>
    </w:pPr>
    <w:rPr>
      <w:rFonts w:asciiTheme="majorHAnsi" w:cstheme="majorBidi" w:eastAsiaTheme="majorEastAsia" w:hAnsiTheme="majorHAnsi"/>
      <w:i w:val="1"/>
      <w:iCs w:val="1"/>
      <w:color w:val="404040" w:themeColor="text1" w:themeTint="0000BF"/>
    </w:rPr>
  </w:style>
  <w:style w:type="paragraph" w:styleId="Nadpis5">
    <w:name w:val="heading 5"/>
    <w:basedOn w:val="Normln"/>
    <w:next w:val="Normln"/>
    <w:link w:val="Nadpis5Char"/>
    <w:uiPriority w:val="9"/>
    <w:semiHidden w:val="1"/>
    <w:unhideWhenUsed w:val="1"/>
    <w:qFormat w:val="1"/>
    <w:rsid w:val="00816931"/>
    <w:pPr>
      <w:keepNext w:val="1"/>
      <w:keepLines w:val="1"/>
      <w:spacing w:after="0" w:before="40"/>
      <w:outlineLvl w:val="4"/>
    </w:pPr>
    <w:rPr>
      <w:rFonts w:asciiTheme="majorHAnsi" w:cstheme="majorBidi" w:eastAsiaTheme="majorEastAsia" w:hAnsiTheme="majorHAnsi"/>
      <w:color w:val="404040" w:themeColor="text1" w:themeTint="0000BF"/>
    </w:rPr>
  </w:style>
  <w:style w:type="paragraph" w:styleId="Nadpis6">
    <w:name w:val="heading 6"/>
    <w:basedOn w:val="Normln"/>
    <w:next w:val="Normln"/>
    <w:link w:val="Nadpis6Char"/>
    <w:uiPriority w:val="9"/>
    <w:semiHidden w:val="1"/>
    <w:unhideWhenUsed w:val="1"/>
    <w:qFormat w:val="1"/>
    <w:rsid w:val="00816931"/>
    <w:pPr>
      <w:keepNext w:val="1"/>
      <w:keepLines w:val="1"/>
      <w:spacing w:after="0" w:before="40"/>
      <w:outlineLvl w:val="5"/>
    </w:pPr>
    <w:rPr>
      <w:rFonts w:asciiTheme="majorHAnsi" w:cstheme="majorBidi" w:eastAsiaTheme="majorEastAsia" w:hAnsiTheme="majorHAnsi"/>
    </w:rPr>
  </w:style>
  <w:style w:type="paragraph" w:styleId="Nadpis7">
    <w:name w:val="heading 7"/>
    <w:basedOn w:val="Normln"/>
    <w:next w:val="Normln"/>
    <w:link w:val="Nadpis7Char"/>
    <w:uiPriority w:val="9"/>
    <w:semiHidden w:val="1"/>
    <w:unhideWhenUsed w:val="1"/>
    <w:qFormat w:val="1"/>
    <w:rsid w:val="00816931"/>
    <w:pPr>
      <w:keepNext w:val="1"/>
      <w:keepLines w:val="1"/>
      <w:spacing w:after="0" w:before="40"/>
      <w:outlineLvl w:val="6"/>
    </w:pPr>
    <w:rPr>
      <w:rFonts w:asciiTheme="majorHAnsi" w:cstheme="majorBidi" w:eastAsiaTheme="majorEastAsia" w:hAnsiTheme="majorHAnsi"/>
      <w:i w:val="1"/>
      <w:iCs w:val="1"/>
    </w:rPr>
  </w:style>
  <w:style w:type="paragraph" w:styleId="Nadpis8">
    <w:name w:val="heading 8"/>
    <w:basedOn w:val="Normln"/>
    <w:next w:val="Normln"/>
    <w:link w:val="Nadpis8Char"/>
    <w:uiPriority w:val="9"/>
    <w:semiHidden w:val="1"/>
    <w:unhideWhenUsed w:val="1"/>
    <w:qFormat w:val="1"/>
    <w:rsid w:val="00816931"/>
    <w:pPr>
      <w:keepNext w:val="1"/>
      <w:keepLines w:val="1"/>
      <w:spacing w:after="0" w:before="40"/>
      <w:outlineLvl w:val="7"/>
    </w:pPr>
    <w:rPr>
      <w:rFonts w:asciiTheme="majorHAnsi" w:cstheme="majorBidi" w:eastAsiaTheme="majorEastAsia" w:hAnsiTheme="majorHAnsi"/>
      <w:color w:val="262626" w:themeColor="text1" w:themeTint="0000D9"/>
      <w:sz w:val="21"/>
      <w:szCs w:val="21"/>
    </w:rPr>
  </w:style>
  <w:style w:type="paragraph" w:styleId="Nadpis9">
    <w:name w:val="heading 9"/>
    <w:basedOn w:val="Normln"/>
    <w:next w:val="Normln"/>
    <w:link w:val="Nadpis9Char"/>
    <w:uiPriority w:val="9"/>
    <w:semiHidden w:val="1"/>
    <w:unhideWhenUsed w:val="1"/>
    <w:qFormat w:val="1"/>
    <w:rsid w:val="00816931"/>
    <w:pPr>
      <w:keepNext w:val="1"/>
      <w:keepLines w:val="1"/>
      <w:spacing w:after="0" w:before="40"/>
      <w:outlineLvl w:val="8"/>
    </w:pPr>
    <w:rPr>
      <w:rFonts w:asciiTheme="majorHAnsi" w:cstheme="majorBidi" w:eastAsiaTheme="majorEastAsia" w:hAnsiTheme="majorHAnsi"/>
      <w:i w:val="1"/>
      <w:iCs w:val="1"/>
      <w:color w:val="262626" w:themeColor="text1" w:themeTint="0000D9"/>
      <w:sz w:val="21"/>
      <w:szCs w:val="2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link w:val="NzevChar"/>
    <w:uiPriority w:val="10"/>
    <w:qFormat w:val="1"/>
    <w:rsid w:val="00816931"/>
    <w:pPr>
      <w:spacing w:after="0" w:line="240" w:lineRule="auto"/>
      <w:contextualSpacing w:val="1"/>
    </w:pPr>
    <w:rPr>
      <w:rFonts w:asciiTheme="majorHAnsi" w:cstheme="majorBidi" w:eastAsiaTheme="majorEastAsia" w:hAnsiTheme="majorHAnsi"/>
      <w:b w:val="1"/>
      <w:spacing w:val="-10"/>
      <w:sz w:val="56"/>
      <w:szCs w:val="56"/>
    </w:rPr>
  </w:style>
  <w:style w:type="character" w:styleId="Nadpis1Char" w:customStyle="1">
    <w:name w:val="Nadpis 1 Char"/>
    <w:basedOn w:val="Standardnpsmoodstavce"/>
    <w:link w:val="Nadpis1"/>
    <w:uiPriority w:val="9"/>
    <w:rsid w:val="00816931"/>
    <w:rPr>
      <w:rFonts w:asciiTheme="majorHAnsi" w:cstheme="majorBidi" w:eastAsiaTheme="majorEastAsia" w:hAnsiTheme="majorHAnsi"/>
      <w:b w:val="1"/>
      <w:color w:val="262626" w:themeColor="text1" w:themeTint="0000D9"/>
      <w:sz w:val="32"/>
      <w:szCs w:val="32"/>
    </w:rPr>
  </w:style>
  <w:style w:type="character" w:styleId="Nadpis2Char" w:customStyle="1">
    <w:name w:val="Nadpis 2 Char"/>
    <w:basedOn w:val="Standardnpsmoodstavce"/>
    <w:link w:val="Nadpis2"/>
    <w:uiPriority w:val="9"/>
    <w:semiHidden w:val="1"/>
    <w:rsid w:val="00816931"/>
    <w:rPr>
      <w:rFonts w:asciiTheme="majorHAnsi" w:cstheme="majorBidi" w:eastAsiaTheme="majorEastAsia" w:hAnsiTheme="majorHAnsi"/>
      <w:color w:val="262626" w:themeColor="text1" w:themeTint="0000D9"/>
      <w:sz w:val="28"/>
      <w:szCs w:val="28"/>
    </w:rPr>
  </w:style>
  <w:style w:type="character" w:styleId="Nadpis3Char" w:customStyle="1">
    <w:name w:val="Nadpis 3 Char"/>
    <w:basedOn w:val="Standardnpsmoodstavce"/>
    <w:link w:val="Nadpis3"/>
    <w:uiPriority w:val="9"/>
    <w:semiHidden w:val="1"/>
    <w:rsid w:val="00816931"/>
    <w:rPr>
      <w:rFonts w:asciiTheme="majorHAnsi" w:cstheme="majorBidi" w:eastAsiaTheme="majorEastAsia" w:hAnsiTheme="majorHAnsi"/>
      <w:color w:val="0d0d0d" w:themeColor="text1" w:themeTint="0000F2"/>
      <w:sz w:val="24"/>
      <w:szCs w:val="24"/>
    </w:rPr>
  </w:style>
  <w:style w:type="character" w:styleId="Nadpis4Char" w:customStyle="1">
    <w:name w:val="Nadpis 4 Char"/>
    <w:basedOn w:val="Standardnpsmoodstavce"/>
    <w:link w:val="Nadpis4"/>
    <w:uiPriority w:val="9"/>
    <w:semiHidden w:val="1"/>
    <w:rsid w:val="00816931"/>
    <w:rPr>
      <w:rFonts w:asciiTheme="majorHAnsi" w:cstheme="majorBidi" w:eastAsiaTheme="majorEastAsia" w:hAnsiTheme="majorHAnsi"/>
      <w:i w:val="1"/>
      <w:iCs w:val="1"/>
      <w:color w:val="404040" w:themeColor="text1" w:themeTint="0000BF"/>
    </w:rPr>
  </w:style>
  <w:style w:type="character" w:styleId="Nadpis5Char" w:customStyle="1">
    <w:name w:val="Nadpis 5 Char"/>
    <w:basedOn w:val="Standardnpsmoodstavce"/>
    <w:link w:val="Nadpis5"/>
    <w:uiPriority w:val="9"/>
    <w:semiHidden w:val="1"/>
    <w:rsid w:val="00816931"/>
    <w:rPr>
      <w:rFonts w:asciiTheme="majorHAnsi" w:cstheme="majorBidi" w:eastAsiaTheme="majorEastAsia" w:hAnsiTheme="majorHAnsi"/>
      <w:color w:val="404040" w:themeColor="text1" w:themeTint="0000BF"/>
    </w:rPr>
  </w:style>
  <w:style w:type="character" w:styleId="Nadpis6Char" w:customStyle="1">
    <w:name w:val="Nadpis 6 Char"/>
    <w:basedOn w:val="Standardnpsmoodstavce"/>
    <w:link w:val="Nadpis6"/>
    <w:uiPriority w:val="9"/>
    <w:semiHidden w:val="1"/>
    <w:rsid w:val="00816931"/>
    <w:rPr>
      <w:rFonts w:asciiTheme="majorHAnsi" w:cstheme="majorBidi" w:eastAsiaTheme="majorEastAsia" w:hAnsiTheme="majorHAnsi"/>
    </w:rPr>
  </w:style>
  <w:style w:type="character" w:styleId="Nadpis7Char" w:customStyle="1">
    <w:name w:val="Nadpis 7 Char"/>
    <w:basedOn w:val="Standardnpsmoodstavce"/>
    <w:link w:val="Nadpis7"/>
    <w:uiPriority w:val="9"/>
    <w:semiHidden w:val="1"/>
    <w:rsid w:val="00816931"/>
    <w:rPr>
      <w:rFonts w:asciiTheme="majorHAnsi" w:cstheme="majorBidi" w:eastAsiaTheme="majorEastAsia" w:hAnsiTheme="majorHAnsi"/>
      <w:i w:val="1"/>
      <w:iCs w:val="1"/>
    </w:rPr>
  </w:style>
  <w:style w:type="character" w:styleId="Nadpis8Char" w:customStyle="1">
    <w:name w:val="Nadpis 8 Char"/>
    <w:basedOn w:val="Standardnpsmoodstavce"/>
    <w:link w:val="Nadpis8"/>
    <w:uiPriority w:val="9"/>
    <w:semiHidden w:val="1"/>
    <w:rsid w:val="00816931"/>
    <w:rPr>
      <w:rFonts w:asciiTheme="majorHAnsi" w:cstheme="majorBidi" w:eastAsiaTheme="majorEastAsia" w:hAnsiTheme="majorHAnsi"/>
      <w:color w:val="262626" w:themeColor="text1" w:themeTint="0000D9"/>
      <w:sz w:val="21"/>
      <w:szCs w:val="21"/>
    </w:rPr>
  </w:style>
  <w:style w:type="character" w:styleId="Nadpis9Char" w:customStyle="1">
    <w:name w:val="Nadpis 9 Char"/>
    <w:basedOn w:val="Standardnpsmoodstavce"/>
    <w:link w:val="Nadpis9"/>
    <w:uiPriority w:val="9"/>
    <w:semiHidden w:val="1"/>
    <w:rsid w:val="00816931"/>
    <w:rPr>
      <w:rFonts w:asciiTheme="majorHAnsi" w:cstheme="majorBidi" w:eastAsiaTheme="majorEastAsia" w:hAnsiTheme="majorHAnsi"/>
      <w:i w:val="1"/>
      <w:iCs w:val="1"/>
      <w:color w:val="262626" w:themeColor="text1" w:themeTint="0000D9"/>
      <w:sz w:val="21"/>
      <w:szCs w:val="21"/>
    </w:rPr>
  </w:style>
  <w:style w:type="paragraph" w:styleId="Titulek">
    <w:name w:val="caption"/>
    <w:basedOn w:val="Normln"/>
    <w:next w:val="Normln"/>
    <w:uiPriority w:val="35"/>
    <w:semiHidden w:val="1"/>
    <w:unhideWhenUsed w:val="1"/>
    <w:qFormat w:val="1"/>
    <w:rsid w:val="00816931"/>
    <w:pPr>
      <w:spacing w:after="200" w:line="240" w:lineRule="auto"/>
    </w:pPr>
    <w:rPr>
      <w:i w:val="1"/>
      <w:iCs w:val="1"/>
      <w:color w:val="44546a" w:themeColor="text2"/>
      <w:sz w:val="18"/>
      <w:szCs w:val="18"/>
    </w:rPr>
  </w:style>
  <w:style w:type="character" w:styleId="NzevChar" w:customStyle="1">
    <w:name w:val="Název Char"/>
    <w:basedOn w:val="Standardnpsmoodstavce"/>
    <w:link w:val="Nzev"/>
    <w:uiPriority w:val="10"/>
    <w:rsid w:val="00816931"/>
    <w:rPr>
      <w:rFonts w:asciiTheme="majorHAnsi" w:cstheme="majorBidi" w:eastAsiaTheme="majorEastAsia" w:hAnsiTheme="majorHAnsi"/>
      <w:b w:val="1"/>
      <w:spacing w:val="-10"/>
      <w:sz w:val="56"/>
      <w:szCs w:val="56"/>
    </w:rPr>
  </w:style>
  <w:style w:type="paragraph" w:styleId="Podnadpis">
    <w:name w:val="Subtitle"/>
    <w:basedOn w:val="Normln"/>
    <w:next w:val="Normln"/>
    <w:link w:val="PodnadpisChar"/>
    <w:uiPriority w:val="11"/>
    <w:qFormat w:val="1"/>
    <w:rPr>
      <w:color w:val="5a5a5a"/>
    </w:rPr>
  </w:style>
  <w:style w:type="character" w:styleId="PodnadpisChar" w:customStyle="1">
    <w:name w:val="Podnadpis Char"/>
    <w:basedOn w:val="Standardnpsmoodstavce"/>
    <w:link w:val="Podnadpis"/>
    <w:uiPriority w:val="11"/>
    <w:rsid w:val="00816931"/>
    <w:rPr>
      <w:color w:val="5a5a5a" w:themeColor="text1" w:themeTint="0000A5"/>
      <w:spacing w:val="15"/>
    </w:rPr>
  </w:style>
  <w:style w:type="character" w:styleId="Siln">
    <w:name w:val="Strong"/>
    <w:basedOn w:val="Standardnpsmoodstavce"/>
    <w:uiPriority w:val="22"/>
    <w:qFormat w:val="1"/>
    <w:rsid w:val="00816931"/>
    <w:rPr>
      <w:b w:val="1"/>
      <w:bCs w:val="1"/>
      <w:color w:val="auto"/>
    </w:rPr>
  </w:style>
  <w:style w:type="character" w:styleId="Zdraznn">
    <w:name w:val="Emphasis"/>
    <w:basedOn w:val="Standardnpsmoodstavce"/>
    <w:uiPriority w:val="20"/>
    <w:qFormat w:val="1"/>
    <w:rsid w:val="00816931"/>
    <w:rPr>
      <w:i w:val="1"/>
      <w:iCs w:val="1"/>
      <w:color w:val="auto"/>
    </w:rPr>
  </w:style>
  <w:style w:type="paragraph" w:styleId="Bezmezer">
    <w:name w:val="No Spacing"/>
    <w:uiPriority w:val="1"/>
    <w:qFormat w:val="1"/>
    <w:rsid w:val="00816931"/>
    <w:pPr>
      <w:spacing w:after="0" w:line="240" w:lineRule="auto"/>
    </w:pPr>
  </w:style>
  <w:style w:type="paragraph" w:styleId="Citt">
    <w:name w:val="Quote"/>
    <w:basedOn w:val="Normln"/>
    <w:next w:val="Normln"/>
    <w:link w:val="CittChar"/>
    <w:uiPriority w:val="29"/>
    <w:qFormat w:val="1"/>
    <w:rsid w:val="00816931"/>
    <w:pPr>
      <w:spacing w:before="200"/>
      <w:ind w:left="864" w:right="864"/>
    </w:pPr>
    <w:rPr>
      <w:i w:val="1"/>
      <w:iCs w:val="1"/>
      <w:color w:val="404040" w:themeColor="text1" w:themeTint="0000BF"/>
    </w:rPr>
  </w:style>
  <w:style w:type="character" w:styleId="CittChar" w:customStyle="1">
    <w:name w:val="Citát Char"/>
    <w:basedOn w:val="Standardnpsmoodstavce"/>
    <w:link w:val="Citt"/>
    <w:uiPriority w:val="29"/>
    <w:rsid w:val="00816931"/>
    <w:rPr>
      <w:i w:val="1"/>
      <w:iCs w:val="1"/>
      <w:color w:val="404040" w:themeColor="text1" w:themeTint="0000BF"/>
    </w:rPr>
  </w:style>
  <w:style w:type="paragraph" w:styleId="Vrazncitt">
    <w:name w:val="Intense Quote"/>
    <w:basedOn w:val="Normln"/>
    <w:next w:val="Normln"/>
    <w:link w:val="VrazncittChar"/>
    <w:uiPriority w:val="30"/>
    <w:qFormat w:val="1"/>
    <w:rsid w:val="00816931"/>
    <w:pPr>
      <w:pBdr>
        <w:top w:color="404040" w:space="10" w:sz="4" w:themeColor="text1" w:themeTint="0000BF" w:val="single"/>
        <w:bottom w:color="404040" w:space="10" w:sz="4" w:themeColor="text1" w:themeTint="0000BF" w:val="single"/>
      </w:pBdr>
      <w:spacing w:after="360" w:before="360"/>
      <w:ind w:left="864" w:right="864"/>
      <w:jc w:val="center"/>
    </w:pPr>
    <w:rPr>
      <w:i w:val="1"/>
      <w:iCs w:val="1"/>
      <w:color w:val="404040" w:themeColor="text1" w:themeTint="0000BF"/>
    </w:rPr>
  </w:style>
  <w:style w:type="character" w:styleId="VrazncittChar" w:customStyle="1">
    <w:name w:val="Výrazný citát Char"/>
    <w:basedOn w:val="Standardnpsmoodstavce"/>
    <w:link w:val="Vrazncitt"/>
    <w:uiPriority w:val="30"/>
    <w:rsid w:val="00816931"/>
    <w:rPr>
      <w:i w:val="1"/>
      <w:iCs w:val="1"/>
      <w:color w:val="404040" w:themeColor="text1" w:themeTint="0000BF"/>
    </w:rPr>
  </w:style>
  <w:style w:type="character" w:styleId="Zdraznnjemn">
    <w:name w:val="Subtle Emphasis"/>
    <w:basedOn w:val="Standardnpsmoodstavce"/>
    <w:uiPriority w:val="19"/>
    <w:qFormat w:val="1"/>
    <w:rsid w:val="00816931"/>
    <w:rPr>
      <w:i w:val="1"/>
      <w:iCs w:val="1"/>
      <w:color w:val="404040" w:themeColor="text1" w:themeTint="0000BF"/>
    </w:rPr>
  </w:style>
  <w:style w:type="character" w:styleId="Zdraznnintenzivn">
    <w:name w:val="Intense Emphasis"/>
    <w:basedOn w:val="Standardnpsmoodstavce"/>
    <w:uiPriority w:val="21"/>
    <w:qFormat w:val="1"/>
    <w:rsid w:val="00816931"/>
    <w:rPr>
      <w:b w:val="1"/>
      <w:bCs w:val="1"/>
      <w:i w:val="1"/>
      <w:iCs w:val="1"/>
      <w:color w:val="auto"/>
    </w:rPr>
  </w:style>
  <w:style w:type="character" w:styleId="Odkazjemn">
    <w:name w:val="Subtle Reference"/>
    <w:basedOn w:val="Standardnpsmoodstavce"/>
    <w:uiPriority w:val="31"/>
    <w:qFormat w:val="1"/>
    <w:rsid w:val="00816931"/>
    <w:rPr>
      <w:smallCaps w:val="1"/>
      <w:color w:val="404040" w:themeColor="text1" w:themeTint="0000BF"/>
    </w:rPr>
  </w:style>
  <w:style w:type="character" w:styleId="Odkazintenzivn">
    <w:name w:val="Intense Reference"/>
    <w:basedOn w:val="Standardnpsmoodstavce"/>
    <w:uiPriority w:val="32"/>
    <w:qFormat w:val="1"/>
    <w:rsid w:val="00816931"/>
    <w:rPr>
      <w:b w:val="1"/>
      <w:bCs w:val="1"/>
      <w:smallCaps w:val="1"/>
      <w:color w:val="404040" w:themeColor="text1" w:themeTint="0000BF"/>
      <w:spacing w:val="5"/>
    </w:rPr>
  </w:style>
  <w:style w:type="character" w:styleId="Nzevknihy">
    <w:name w:val="Book Title"/>
    <w:basedOn w:val="Standardnpsmoodstavce"/>
    <w:uiPriority w:val="33"/>
    <w:qFormat w:val="1"/>
    <w:rsid w:val="00816931"/>
    <w:rPr>
      <w:b w:val="1"/>
      <w:bCs w:val="1"/>
      <w:i w:val="1"/>
      <w:iCs w:val="1"/>
      <w:spacing w:val="5"/>
    </w:rPr>
  </w:style>
  <w:style w:type="paragraph" w:styleId="Nadpisobsahu">
    <w:name w:val="TOC Heading"/>
    <w:basedOn w:val="Nadpis1"/>
    <w:next w:val="Normln"/>
    <w:uiPriority w:val="39"/>
    <w:semiHidden w:val="1"/>
    <w:unhideWhenUsed w:val="1"/>
    <w:qFormat w:val="1"/>
    <w:rsid w:val="00816931"/>
    <w:pPr>
      <w:outlineLvl w:val="9"/>
    </w:pPr>
  </w:style>
  <w:style w:type="paragraph" w:styleId="Odstavecseseznamem">
    <w:name w:val="List Paragraph"/>
    <w:basedOn w:val="Normln"/>
    <w:uiPriority w:val="34"/>
    <w:qFormat w:val="1"/>
    <w:rsid w:val="00816931"/>
    <w:pPr>
      <w:ind w:left="720"/>
      <w:contextualSpacing w:val="1"/>
    </w:pPr>
  </w:style>
  <w:style w:type="character" w:styleId="Hypertextovodkaz">
    <w:name w:val="Hyperlink"/>
    <w:basedOn w:val="Standardnpsmoodstavce"/>
    <w:uiPriority w:val="99"/>
    <w:unhideWhenUsed w:val="1"/>
    <w:rsid w:val="008A4A83"/>
    <w:rPr>
      <w:color w:val="0563c1" w:themeColor="hyperlink"/>
      <w:u w:val="single"/>
    </w:rPr>
  </w:style>
  <w:style w:type="paragraph" w:styleId="Zhlav">
    <w:name w:val="header"/>
    <w:basedOn w:val="Normln"/>
    <w:link w:val="ZhlavChar"/>
    <w:uiPriority w:val="99"/>
    <w:unhideWhenUsed w:val="1"/>
    <w:rsid w:val="00E85EE3"/>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E85EE3"/>
  </w:style>
  <w:style w:type="paragraph" w:styleId="Zpat">
    <w:name w:val="footer"/>
    <w:basedOn w:val="Normln"/>
    <w:link w:val="ZpatChar"/>
    <w:unhideWhenUsed w:val="1"/>
    <w:rsid w:val="00E85EE3"/>
    <w:pPr>
      <w:tabs>
        <w:tab w:val="center" w:pos="4536"/>
        <w:tab w:val="right" w:pos="9072"/>
      </w:tabs>
      <w:spacing w:after="0" w:line="240" w:lineRule="auto"/>
    </w:pPr>
  </w:style>
  <w:style w:type="character" w:styleId="ZpatChar" w:customStyle="1">
    <w:name w:val="Zápatí Char"/>
    <w:basedOn w:val="Standardnpsmoodstavce"/>
    <w:link w:val="Zpat"/>
    <w:uiPriority w:val="99"/>
    <w:rsid w:val="00E85EE3"/>
  </w:style>
  <w:style w:type="paragraph" w:styleId="Textbubliny">
    <w:name w:val="Balloon Text"/>
    <w:basedOn w:val="Normln"/>
    <w:link w:val="TextbublinyChar"/>
    <w:uiPriority w:val="99"/>
    <w:semiHidden w:val="1"/>
    <w:unhideWhenUsed w:val="1"/>
    <w:rsid w:val="00E85EE3"/>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E85EE3"/>
    <w:rPr>
      <w:rFonts w:ascii="Segoe UI" w:cs="Segoe UI" w:hAnsi="Segoe UI"/>
      <w:sz w:val="18"/>
      <w:szCs w:val="18"/>
    </w:rPr>
  </w:style>
  <w:style w:type="table" w:styleId="Mkatabulky">
    <w:name w:val="Table Grid"/>
    <w:basedOn w:val="Normlntabulka"/>
    <w:uiPriority w:val="39"/>
    <w:rsid w:val="00467A0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70.0" w:type="dxa"/>
        <w:right w:w="70.0" w:type="dxa"/>
      </w:tblCellMar>
    </w:tblPr>
  </w:style>
  <w:style w:type="character" w:styleId="Nevyeenzmnka">
    <w:name w:val="Unresolved Mention"/>
    <w:basedOn w:val="Standardnpsmoodstavce"/>
    <w:uiPriority w:val="99"/>
    <w:semiHidden w:val="1"/>
    <w:unhideWhenUsed w:val="1"/>
    <w:rsid w:val="001905CB"/>
    <w:rPr>
      <w:color w:val="605e5c"/>
      <w:shd w:color="auto" w:fill="e1dfdd" w:val="clear"/>
    </w:rPr>
  </w:style>
  <w:style w:type="paragraph" w:styleId="Zkladntext">
    <w:name w:val="Body Text"/>
    <w:basedOn w:val="Normln"/>
    <w:link w:val="ZkladntextChar"/>
    <w:uiPriority w:val="1"/>
    <w:semiHidden w:val="1"/>
    <w:unhideWhenUsed w:val="1"/>
    <w:qFormat w:val="1"/>
    <w:rsid w:val="00C066D5"/>
    <w:pPr>
      <w:widowControl w:val="0"/>
      <w:autoSpaceDE w:val="0"/>
      <w:autoSpaceDN w:val="0"/>
      <w:spacing w:after="0" w:before="1" w:line="240" w:lineRule="auto"/>
      <w:ind w:left="236"/>
    </w:pPr>
    <w:rPr>
      <w:lang w:eastAsia="en-US" w:val="en-US"/>
    </w:rPr>
  </w:style>
  <w:style w:type="character" w:styleId="ZkladntextChar" w:customStyle="1">
    <w:name w:val="Základní text Char"/>
    <w:basedOn w:val="Standardnpsmoodstavce"/>
    <w:link w:val="Zkladntext"/>
    <w:uiPriority w:val="1"/>
    <w:semiHidden w:val="1"/>
    <w:rsid w:val="00C066D5"/>
    <w:rPr>
      <w:lang w:eastAsia="en-US" w:val="en-US"/>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turany@panacci.e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ditelka@panacci.eu" TargetMode="External"/><Relationship Id="rId8" Type="http://schemas.openxmlformats.org/officeDocument/2006/relationships/hyperlink" Target="http://www.panacci.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editelka@panacci.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zhwdcx91yh9KrrLXUkZHeTLXcw==">CgMxLjAyCGguZ2pkZ3hzMg5oLmhtZmJ0dHFkY29vYzIIaC5namRneHM4AHIhMXZZeXVTSU5fZW9XLWhBZ19fVWRETkJnMzBQOVNJRkRO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2016-05-09T18:41:00Z</dcterms:created>
  <dc:creator>panacek</dc:creator>
</cp:coreProperties>
</file>